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9F" w:rsidRPr="004142E3" w:rsidRDefault="008F3ABA" w:rsidP="008F3ABA">
      <w:pPr>
        <w:spacing w:after="0"/>
        <w:ind w:right="-568"/>
        <w:jc w:val="center"/>
        <w:rPr>
          <w:rFonts w:cstheme="minorHAnsi"/>
          <w:b/>
          <w:sz w:val="28"/>
          <w:szCs w:val="28"/>
        </w:rPr>
      </w:pPr>
      <w:bookmarkStart w:id="0" w:name="_GoBack"/>
      <w:bookmarkEnd w:id="0"/>
      <w:r w:rsidRPr="004142E3">
        <w:rPr>
          <w:rFonts w:cstheme="minorHAnsi"/>
          <w:b/>
          <w:sz w:val="28"/>
          <w:szCs w:val="28"/>
        </w:rPr>
        <w:t>FORO NUEVA ECONOMÍA</w:t>
      </w:r>
    </w:p>
    <w:p w:rsidR="008F3ABA" w:rsidRPr="004142E3" w:rsidRDefault="008F3ABA" w:rsidP="008F3ABA">
      <w:pPr>
        <w:spacing w:after="0"/>
        <w:ind w:right="-568"/>
        <w:jc w:val="center"/>
        <w:rPr>
          <w:rFonts w:cstheme="minorHAnsi"/>
          <w:b/>
          <w:sz w:val="28"/>
          <w:szCs w:val="28"/>
        </w:rPr>
      </w:pPr>
      <w:r w:rsidRPr="004142E3">
        <w:rPr>
          <w:rFonts w:cstheme="minorHAnsi"/>
          <w:b/>
          <w:sz w:val="28"/>
          <w:szCs w:val="28"/>
        </w:rPr>
        <w:t>Dr. Manuel Vilches</w:t>
      </w:r>
    </w:p>
    <w:p w:rsidR="008F3ABA" w:rsidRPr="004142E3" w:rsidRDefault="008F3ABA" w:rsidP="008F3ABA">
      <w:pPr>
        <w:spacing w:after="0"/>
        <w:ind w:right="-568"/>
        <w:jc w:val="center"/>
        <w:rPr>
          <w:rFonts w:cstheme="minorHAnsi"/>
          <w:b/>
          <w:sz w:val="28"/>
          <w:szCs w:val="28"/>
        </w:rPr>
      </w:pPr>
      <w:r w:rsidRPr="004142E3">
        <w:rPr>
          <w:rFonts w:cstheme="minorHAnsi"/>
          <w:b/>
          <w:sz w:val="28"/>
          <w:szCs w:val="28"/>
        </w:rPr>
        <w:t>Director General de la Fundación IDIS</w:t>
      </w:r>
    </w:p>
    <w:p w:rsidR="008F3ABA" w:rsidRPr="004142E3" w:rsidRDefault="008F3ABA" w:rsidP="008F3ABA">
      <w:pPr>
        <w:spacing w:after="0"/>
        <w:ind w:right="-568"/>
        <w:jc w:val="center"/>
        <w:rPr>
          <w:rFonts w:cstheme="minorHAnsi"/>
          <w:b/>
          <w:sz w:val="28"/>
          <w:szCs w:val="28"/>
        </w:rPr>
      </w:pPr>
      <w:r w:rsidRPr="004142E3">
        <w:rPr>
          <w:rFonts w:cstheme="minorHAnsi"/>
          <w:b/>
          <w:sz w:val="28"/>
          <w:szCs w:val="28"/>
        </w:rPr>
        <w:t>1 de diciembre de 2017</w:t>
      </w:r>
    </w:p>
    <w:p w:rsidR="0022402F" w:rsidRPr="004142E3" w:rsidRDefault="0022402F" w:rsidP="008F3ABA">
      <w:pPr>
        <w:ind w:right="-568"/>
        <w:jc w:val="both"/>
        <w:rPr>
          <w:rFonts w:cstheme="minorHAnsi"/>
          <w:sz w:val="28"/>
          <w:szCs w:val="28"/>
        </w:rPr>
      </w:pPr>
    </w:p>
    <w:p w:rsidR="00933978" w:rsidRPr="004142E3" w:rsidRDefault="00933978" w:rsidP="008F3ABA">
      <w:pPr>
        <w:ind w:right="-568"/>
        <w:jc w:val="both"/>
        <w:rPr>
          <w:rFonts w:cstheme="minorHAnsi"/>
          <w:b/>
          <w:sz w:val="28"/>
          <w:szCs w:val="28"/>
          <w:u w:val="single"/>
        </w:rPr>
      </w:pPr>
      <w:r w:rsidRPr="004142E3">
        <w:rPr>
          <w:rFonts w:cstheme="minorHAnsi"/>
          <w:b/>
          <w:sz w:val="28"/>
          <w:szCs w:val="28"/>
          <w:u w:val="single"/>
        </w:rPr>
        <w:t>Introducción</w:t>
      </w:r>
    </w:p>
    <w:p w:rsidR="00C73783" w:rsidRPr="004142E3" w:rsidRDefault="00C73783" w:rsidP="008F3ABA">
      <w:pPr>
        <w:ind w:right="-568"/>
        <w:jc w:val="both"/>
        <w:rPr>
          <w:rFonts w:cstheme="minorHAnsi"/>
          <w:sz w:val="28"/>
          <w:szCs w:val="28"/>
        </w:rPr>
      </w:pPr>
      <w:r w:rsidRPr="004142E3">
        <w:rPr>
          <w:rFonts w:cstheme="minorHAnsi"/>
          <w:sz w:val="28"/>
          <w:szCs w:val="28"/>
        </w:rPr>
        <w:t>En primer lugar, quiero agradecer a todos los presentes su presencia en este evento organizado por Nueva Econom</w:t>
      </w:r>
      <w:r w:rsidR="00305D30" w:rsidRPr="004142E3">
        <w:rPr>
          <w:rFonts w:cstheme="minorHAnsi"/>
          <w:sz w:val="28"/>
          <w:szCs w:val="28"/>
        </w:rPr>
        <w:t xml:space="preserve">ía, un </w:t>
      </w:r>
      <w:r w:rsidRPr="004142E3">
        <w:rPr>
          <w:rFonts w:cstheme="minorHAnsi"/>
          <w:sz w:val="28"/>
          <w:szCs w:val="28"/>
        </w:rPr>
        <w:t>foro que a lo largo del tiempo ha alcanzado un nivel de reputación extraordinario fruto de la visión estratégica de sus responsables, de los diferentes ponentes que han ido participando en cada una de sus convocatorias y de la excelente acogida manifestada por sus asistentes e invitados.</w:t>
      </w:r>
    </w:p>
    <w:p w:rsidR="00C73783" w:rsidRPr="004142E3" w:rsidRDefault="00C73783" w:rsidP="008F3ABA">
      <w:pPr>
        <w:ind w:right="-568"/>
        <w:jc w:val="both"/>
        <w:rPr>
          <w:rFonts w:cstheme="minorHAnsi"/>
          <w:sz w:val="28"/>
          <w:szCs w:val="28"/>
        </w:rPr>
      </w:pPr>
      <w:r w:rsidRPr="004142E3">
        <w:rPr>
          <w:rFonts w:cstheme="minorHAnsi"/>
          <w:sz w:val="28"/>
          <w:szCs w:val="28"/>
        </w:rPr>
        <w:t>En esta ocasión</w:t>
      </w:r>
      <w:r w:rsidR="00F3628E" w:rsidRPr="004142E3">
        <w:rPr>
          <w:rFonts w:cstheme="minorHAnsi"/>
          <w:sz w:val="28"/>
          <w:szCs w:val="28"/>
        </w:rPr>
        <w:t>,</w:t>
      </w:r>
      <w:r w:rsidRPr="004142E3">
        <w:rPr>
          <w:rFonts w:cstheme="minorHAnsi"/>
          <w:sz w:val="28"/>
          <w:szCs w:val="28"/>
        </w:rPr>
        <w:t xml:space="preserve"> me han propuesto hablar de algo tan consustancial al ser humano como es la salud y la sanidad, entendida esta </w:t>
      </w:r>
      <w:r w:rsidR="00E137BF" w:rsidRPr="004142E3">
        <w:rPr>
          <w:rFonts w:cstheme="minorHAnsi"/>
          <w:sz w:val="28"/>
          <w:szCs w:val="28"/>
        </w:rPr>
        <w:t xml:space="preserve">última </w:t>
      </w:r>
      <w:r w:rsidRPr="004142E3">
        <w:rPr>
          <w:rFonts w:cstheme="minorHAnsi"/>
          <w:sz w:val="28"/>
          <w:szCs w:val="28"/>
        </w:rPr>
        <w:t xml:space="preserve">como la gestión necesaria de los sistemas sanitarios para alcanzar su fin </w:t>
      </w:r>
      <w:r w:rsidR="00E137BF" w:rsidRPr="004142E3">
        <w:rPr>
          <w:rFonts w:cstheme="minorHAnsi"/>
          <w:sz w:val="28"/>
          <w:szCs w:val="28"/>
        </w:rPr>
        <w:t>primordial</w:t>
      </w:r>
      <w:r w:rsidR="008F3ABA" w:rsidRPr="004142E3">
        <w:rPr>
          <w:rFonts w:cstheme="minorHAnsi"/>
          <w:sz w:val="28"/>
          <w:szCs w:val="28"/>
        </w:rPr>
        <w:t xml:space="preserve"> que no es otro que el de pr</w:t>
      </w:r>
      <w:r w:rsidR="005C615C" w:rsidRPr="004142E3">
        <w:rPr>
          <w:rFonts w:cstheme="minorHAnsi"/>
          <w:sz w:val="28"/>
          <w:szCs w:val="28"/>
        </w:rPr>
        <w:t xml:space="preserve">ocurar los cuidados necesarios para mejorar el </w:t>
      </w:r>
      <w:r w:rsidR="00E137BF" w:rsidRPr="004142E3">
        <w:rPr>
          <w:rFonts w:cstheme="minorHAnsi"/>
          <w:sz w:val="28"/>
          <w:szCs w:val="28"/>
        </w:rPr>
        <w:t>estado</w:t>
      </w:r>
      <w:r w:rsidR="008F3ABA" w:rsidRPr="004142E3">
        <w:rPr>
          <w:rFonts w:cstheme="minorHAnsi"/>
          <w:sz w:val="28"/>
          <w:szCs w:val="28"/>
        </w:rPr>
        <w:t xml:space="preserve"> de salud de nuestra sociedad.</w:t>
      </w:r>
    </w:p>
    <w:p w:rsidR="008F3ABA" w:rsidRPr="004142E3" w:rsidRDefault="008F3ABA" w:rsidP="008F3ABA">
      <w:pPr>
        <w:ind w:right="-568"/>
        <w:jc w:val="both"/>
        <w:rPr>
          <w:rFonts w:cstheme="minorHAnsi"/>
          <w:sz w:val="28"/>
          <w:szCs w:val="28"/>
        </w:rPr>
      </w:pPr>
      <w:r w:rsidRPr="004142E3">
        <w:rPr>
          <w:rFonts w:cstheme="minorHAnsi"/>
          <w:sz w:val="28"/>
          <w:szCs w:val="28"/>
        </w:rPr>
        <w:t>Ni que decir tiene que este aspecto preocupa especialmente al ciudadano y así queda expresado en las diferentes oleadas del Barómetro del Centro de Investigaciones Sociológicas (CIS)</w:t>
      </w:r>
      <w:r w:rsidR="000E0233" w:rsidRPr="004142E3">
        <w:rPr>
          <w:rFonts w:cstheme="minorHAnsi"/>
          <w:sz w:val="28"/>
          <w:szCs w:val="28"/>
        </w:rPr>
        <w:t>,</w:t>
      </w:r>
      <w:r w:rsidRPr="004142E3">
        <w:rPr>
          <w:rFonts w:cstheme="minorHAnsi"/>
          <w:sz w:val="28"/>
          <w:szCs w:val="28"/>
        </w:rPr>
        <w:t xml:space="preserve"> en el que la sanidad aparece ya como una de las pri</w:t>
      </w:r>
      <w:r w:rsidR="005C615C" w:rsidRPr="004142E3">
        <w:rPr>
          <w:rFonts w:cstheme="minorHAnsi"/>
          <w:sz w:val="28"/>
          <w:szCs w:val="28"/>
        </w:rPr>
        <w:t>ncipales preocupaciones junto a los tristemente habituales del desempleo, la corrupción</w:t>
      </w:r>
      <w:r w:rsidRPr="004142E3">
        <w:rPr>
          <w:rFonts w:cstheme="minorHAnsi"/>
          <w:sz w:val="28"/>
          <w:szCs w:val="28"/>
        </w:rPr>
        <w:t>, los pro</w:t>
      </w:r>
      <w:r w:rsidR="005C615C" w:rsidRPr="004142E3">
        <w:rPr>
          <w:rFonts w:cstheme="minorHAnsi"/>
          <w:sz w:val="28"/>
          <w:szCs w:val="28"/>
        </w:rPr>
        <w:t>blemas de índole económica</w:t>
      </w:r>
      <w:r w:rsidRPr="004142E3">
        <w:rPr>
          <w:rFonts w:cstheme="minorHAnsi"/>
          <w:sz w:val="28"/>
          <w:szCs w:val="28"/>
        </w:rPr>
        <w:t xml:space="preserve">, </w:t>
      </w:r>
      <w:r w:rsidR="000D7896" w:rsidRPr="004142E3">
        <w:rPr>
          <w:rFonts w:cstheme="minorHAnsi"/>
          <w:sz w:val="28"/>
          <w:szCs w:val="28"/>
        </w:rPr>
        <w:t>la terrible lacra d</w:t>
      </w:r>
      <w:r w:rsidRPr="004142E3">
        <w:rPr>
          <w:rFonts w:cstheme="minorHAnsi"/>
          <w:sz w:val="28"/>
          <w:szCs w:val="28"/>
        </w:rPr>
        <w:t>el terror</w:t>
      </w:r>
      <w:r w:rsidR="005C615C" w:rsidRPr="004142E3">
        <w:rPr>
          <w:rFonts w:cstheme="minorHAnsi"/>
          <w:sz w:val="28"/>
          <w:szCs w:val="28"/>
        </w:rPr>
        <w:t>ismo internacional</w:t>
      </w:r>
      <w:r w:rsidRPr="004142E3">
        <w:rPr>
          <w:rFonts w:cstheme="minorHAnsi"/>
          <w:sz w:val="28"/>
          <w:szCs w:val="28"/>
        </w:rPr>
        <w:t>,</w:t>
      </w:r>
      <w:r w:rsidR="005C615C" w:rsidRPr="004142E3">
        <w:rPr>
          <w:rFonts w:cstheme="minorHAnsi"/>
          <w:sz w:val="28"/>
          <w:szCs w:val="28"/>
        </w:rPr>
        <w:t xml:space="preserve"> y sin olvidar algunos otros de plena actualidad como</w:t>
      </w:r>
      <w:r w:rsidRPr="004142E3">
        <w:rPr>
          <w:rFonts w:cstheme="minorHAnsi"/>
          <w:sz w:val="28"/>
          <w:szCs w:val="28"/>
        </w:rPr>
        <w:t xml:space="preserve"> </w:t>
      </w:r>
      <w:r w:rsidR="000D7896" w:rsidRPr="004142E3">
        <w:rPr>
          <w:rFonts w:cstheme="minorHAnsi"/>
          <w:sz w:val="28"/>
          <w:szCs w:val="28"/>
        </w:rPr>
        <w:t>el problema</w:t>
      </w:r>
      <w:r w:rsidRPr="004142E3">
        <w:rPr>
          <w:rFonts w:cstheme="minorHAnsi"/>
          <w:sz w:val="28"/>
          <w:szCs w:val="28"/>
        </w:rPr>
        <w:t xml:space="preserve"> de Cataluña, </w:t>
      </w:r>
      <w:r w:rsidR="005C615C" w:rsidRPr="004142E3">
        <w:rPr>
          <w:rFonts w:cstheme="minorHAnsi"/>
          <w:sz w:val="28"/>
          <w:szCs w:val="28"/>
        </w:rPr>
        <w:t>que le está costando al país en ámbito global un alto precio, no ya en ámbito económico sino también social.</w:t>
      </w:r>
    </w:p>
    <w:p w:rsidR="009A49C7" w:rsidRPr="004142E3" w:rsidRDefault="009A49C7" w:rsidP="008F3ABA">
      <w:pPr>
        <w:ind w:right="-568"/>
        <w:jc w:val="both"/>
        <w:rPr>
          <w:rFonts w:cstheme="minorHAnsi"/>
          <w:sz w:val="28"/>
          <w:szCs w:val="28"/>
        </w:rPr>
      </w:pPr>
      <w:r w:rsidRPr="004142E3">
        <w:rPr>
          <w:rFonts w:cstheme="minorHAnsi"/>
          <w:sz w:val="28"/>
          <w:szCs w:val="28"/>
        </w:rPr>
        <w:t>Llegados a este punto</w:t>
      </w:r>
      <w:r w:rsidR="003036E5" w:rsidRPr="004142E3">
        <w:rPr>
          <w:rFonts w:cstheme="minorHAnsi"/>
          <w:sz w:val="28"/>
          <w:szCs w:val="28"/>
        </w:rPr>
        <w:t>,</w:t>
      </w:r>
      <w:r w:rsidRPr="004142E3">
        <w:rPr>
          <w:rFonts w:cstheme="minorHAnsi"/>
          <w:sz w:val="28"/>
          <w:szCs w:val="28"/>
        </w:rPr>
        <w:t xml:space="preserve"> y antes de proseguir</w:t>
      </w:r>
      <w:r w:rsidR="003036E5" w:rsidRPr="004142E3">
        <w:rPr>
          <w:rFonts w:cstheme="minorHAnsi"/>
          <w:sz w:val="28"/>
          <w:szCs w:val="28"/>
        </w:rPr>
        <w:t>,</w:t>
      </w:r>
      <w:r w:rsidRPr="004142E3">
        <w:rPr>
          <w:rFonts w:cstheme="minorHAnsi"/>
          <w:sz w:val="28"/>
          <w:szCs w:val="28"/>
        </w:rPr>
        <w:t xml:space="preserve"> me gustaría decir unas breves palabras acerca de lo que es y representa la </w:t>
      </w:r>
      <w:r w:rsidRPr="004142E3">
        <w:rPr>
          <w:rFonts w:cstheme="minorHAnsi"/>
          <w:b/>
          <w:sz w:val="28"/>
          <w:szCs w:val="28"/>
        </w:rPr>
        <w:t>Fundación IDIS</w:t>
      </w:r>
      <w:r w:rsidRPr="004142E3">
        <w:rPr>
          <w:rFonts w:cstheme="minorHAnsi"/>
          <w:sz w:val="28"/>
          <w:szCs w:val="28"/>
        </w:rPr>
        <w:t xml:space="preserve">. El Instituto para el Desarrollo e Integración de la Sanidad </w:t>
      </w:r>
      <w:r w:rsidR="000D7896" w:rsidRPr="004142E3">
        <w:rPr>
          <w:rFonts w:cstheme="minorHAnsi"/>
          <w:sz w:val="28"/>
          <w:szCs w:val="28"/>
        </w:rPr>
        <w:t xml:space="preserve">es una institución muy joven, </w:t>
      </w:r>
      <w:r w:rsidR="00AD5B1F" w:rsidRPr="004142E3">
        <w:rPr>
          <w:rFonts w:cstheme="minorHAnsi"/>
          <w:sz w:val="28"/>
          <w:szCs w:val="28"/>
        </w:rPr>
        <w:t xml:space="preserve">surgió hace algo más de siete años y está </w:t>
      </w:r>
      <w:r w:rsidRPr="004142E3">
        <w:rPr>
          <w:rFonts w:cstheme="minorHAnsi"/>
          <w:sz w:val="28"/>
          <w:szCs w:val="28"/>
        </w:rPr>
        <w:t>compuesto por cerca de 100 organizaciones y empresas</w:t>
      </w:r>
      <w:r w:rsidR="00AD5B1F" w:rsidRPr="004142E3">
        <w:rPr>
          <w:rFonts w:cstheme="minorHAnsi"/>
          <w:sz w:val="28"/>
          <w:szCs w:val="28"/>
        </w:rPr>
        <w:t>;</w:t>
      </w:r>
      <w:r w:rsidRPr="004142E3">
        <w:rPr>
          <w:rFonts w:cstheme="minorHAnsi"/>
          <w:sz w:val="28"/>
          <w:szCs w:val="28"/>
        </w:rPr>
        <w:t xml:space="preserve"> es una institución</w:t>
      </w:r>
      <w:r w:rsidR="000D7896" w:rsidRPr="004142E3">
        <w:rPr>
          <w:rFonts w:cstheme="minorHAnsi"/>
          <w:sz w:val="28"/>
          <w:szCs w:val="28"/>
        </w:rPr>
        <w:t>, y perdónenme por el anglicismo, las modas nos arrastran,</w:t>
      </w:r>
      <w:r w:rsidRPr="004142E3">
        <w:rPr>
          <w:rFonts w:cstheme="minorHAnsi"/>
          <w:sz w:val="28"/>
          <w:szCs w:val="28"/>
        </w:rPr>
        <w:t xml:space="preserve"> “</w:t>
      </w:r>
      <w:proofErr w:type="spellStart"/>
      <w:r w:rsidRPr="004142E3">
        <w:rPr>
          <w:rFonts w:cstheme="minorHAnsi"/>
          <w:sz w:val="28"/>
          <w:szCs w:val="28"/>
        </w:rPr>
        <w:t>multistakeholder</w:t>
      </w:r>
      <w:proofErr w:type="spellEnd"/>
      <w:r w:rsidRPr="004142E3">
        <w:rPr>
          <w:rFonts w:cstheme="minorHAnsi"/>
          <w:sz w:val="28"/>
          <w:szCs w:val="28"/>
        </w:rPr>
        <w:t xml:space="preserve">” </w:t>
      </w:r>
      <w:r w:rsidR="00AD5B1F" w:rsidRPr="004142E3">
        <w:rPr>
          <w:rFonts w:cstheme="minorHAnsi"/>
          <w:sz w:val="28"/>
          <w:szCs w:val="28"/>
        </w:rPr>
        <w:t xml:space="preserve">que </w:t>
      </w:r>
      <w:r w:rsidR="003E4EEC" w:rsidRPr="004142E3">
        <w:rPr>
          <w:rFonts w:cstheme="minorHAnsi"/>
          <w:sz w:val="28"/>
          <w:szCs w:val="28"/>
        </w:rPr>
        <w:t>representa el 50% de las camas y hospitales de nuestro país y el 80% del aseguramiento privado de Salud. En ella</w:t>
      </w:r>
      <w:r w:rsidR="00AD5B1F" w:rsidRPr="004142E3">
        <w:rPr>
          <w:rFonts w:cstheme="minorHAnsi"/>
          <w:sz w:val="28"/>
          <w:szCs w:val="28"/>
        </w:rPr>
        <w:t>,</w:t>
      </w:r>
      <w:r w:rsidRPr="004142E3">
        <w:rPr>
          <w:rFonts w:cstheme="minorHAnsi"/>
          <w:sz w:val="28"/>
          <w:szCs w:val="28"/>
        </w:rPr>
        <w:t xml:space="preserve"> tiene</w:t>
      </w:r>
      <w:r w:rsidR="003E4EEC" w:rsidRPr="004142E3">
        <w:rPr>
          <w:rFonts w:cstheme="minorHAnsi"/>
          <w:sz w:val="28"/>
          <w:szCs w:val="28"/>
        </w:rPr>
        <w:t>n</w:t>
      </w:r>
      <w:r w:rsidRPr="004142E3">
        <w:rPr>
          <w:rFonts w:cstheme="minorHAnsi"/>
          <w:sz w:val="28"/>
          <w:szCs w:val="28"/>
        </w:rPr>
        <w:t xml:space="preserve"> cabida </w:t>
      </w:r>
      <w:r w:rsidR="00BF1DA2" w:rsidRPr="004142E3">
        <w:rPr>
          <w:rFonts w:cstheme="minorHAnsi"/>
          <w:sz w:val="28"/>
          <w:szCs w:val="28"/>
        </w:rPr>
        <w:t>todas aquellas entidades</w:t>
      </w:r>
      <w:r w:rsidR="003E4EEC" w:rsidRPr="004142E3">
        <w:rPr>
          <w:rFonts w:cstheme="minorHAnsi"/>
          <w:sz w:val="28"/>
          <w:szCs w:val="28"/>
        </w:rPr>
        <w:t xml:space="preserve"> cuyos objetivos coincida</w:t>
      </w:r>
      <w:r w:rsidRPr="004142E3">
        <w:rPr>
          <w:rFonts w:cstheme="minorHAnsi"/>
          <w:sz w:val="28"/>
          <w:szCs w:val="28"/>
        </w:rPr>
        <w:t xml:space="preserve">n </w:t>
      </w:r>
      <w:r w:rsidR="003036E5" w:rsidRPr="004142E3">
        <w:rPr>
          <w:rFonts w:cstheme="minorHAnsi"/>
          <w:sz w:val="28"/>
          <w:szCs w:val="28"/>
        </w:rPr>
        <w:t xml:space="preserve">en su totalidad o en parte </w:t>
      </w:r>
      <w:r w:rsidRPr="004142E3">
        <w:rPr>
          <w:rFonts w:cstheme="minorHAnsi"/>
          <w:sz w:val="28"/>
          <w:szCs w:val="28"/>
        </w:rPr>
        <w:t>con los que plantea el sector de</w:t>
      </w:r>
      <w:r w:rsidR="000D7896" w:rsidRPr="004142E3">
        <w:rPr>
          <w:rFonts w:cstheme="minorHAnsi"/>
          <w:sz w:val="28"/>
          <w:szCs w:val="28"/>
        </w:rPr>
        <w:t>l emprendimiento privado en sanidad</w:t>
      </w:r>
      <w:r w:rsidRPr="004142E3">
        <w:rPr>
          <w:rFonts w:cstheme="minorHAnsi"/>
          <w:sz w:val="28"/>
          <w:szCs w:val="28"/>
        </w:rPr>
        <w:t xml:space="preserve">. </w:t>
      </w:r>
    </w:p>
    <w:p w:rsidR="004C19B7" w:rsidRPr="004142E3" w:rsidRDefault="00356166" w:rsidP="008F3ABA">
      <w:pPr>
        <w:ind w:right="-568"/>
        <w:jc w:val="both"/>
        <w:rPr>
          <w:rFonts w:cstheme="minorHAnsi"/>
          <w:sz w:val="28"/>
          <w:szCs w:val="28"/>
        </w:rPr>
      </w:pPr>
      <w:r w:rsidRPr="004142E3">
        <w:rPr>
          <w:rFonts w:cstheme="minorHAnsi"/>
          <w:sz w:val="28"/>
          <w:szCs w:val="28"/>
        </w:rPr>
        <w:lastRenderedPageBreak/>
        <w:t>Nacimos con una</w:t>
      </w:r>
      <w:r w:rsidR="009A49C7" w:rsidRPr="004142E3">
        <w:rPr>
          <w:rFonts w:cstheme="minorHAnsi"/>
          <w:sz w:val="28"/>
          <w:szCs w:val="28"/>
        </w:rPr>
        <w:t xml:space="preserve"> visión integradora, </w:t>
      </w:r>
      <w:r w:rsidRPr="004142E3">
        <w:rPr>
          <w:rFonts w:cstheme="minorHAnsi"/>
          <w:sz w:val="28"/>
          <w:szCs w:val="28"/>
        </w:rPr>
        <w:t xml:space="preserve">que </w:t>
      </w:r>
      <w:r w:rsidR="009A49C7" w:rsidRPr="004142E3">
        <w:rPr>
          <w:rFonts w:cstheme="minorHAnsi"/>
          <w:sz w:val="28"/>
          <w:szCs w:val="28"/>
        </w:rPr>
        <w:t>junto con el conocimiento compartido y el “</w:t>
      </w:r>
      <w:proofErr w:type="spellStart"/>
      <w:r w:rsidR="009A49C7" w:rsidRPr="004142E3">
        <w:rPr>
          <w:rFonts w:cstheme="minorHAnsi"/>
          <w:sz w:val="28"/>
          <w:szCs w:val="28"/>
        </w:rPr>
        <w:t>networking</w:t>
      </w:r>
      <w:proofErr w:type="spellEnd"/>
      <w:r w:rsidR="009A49C7" w:rsidRPr="004142E3">
        <w:rPr>
          <w:rFonts w:cstheme="minorHAnsi"/>
          <w:sz w:val="28"/>
          <w:szCs w:val="28"/>
        </w:rPr>
        <w:t>”, hace que todos los miembros de</w:t>
      </w:r>
      <w:r w:rsidR="003036E5" w:rsidRPr="004142E3">
        <w:rPr>
          <w:rFonts w:cstheme="minorHAnsi"/>
          <w:sz w:val="28"/>
          <w:szCs w:val="28"/>
        </w:rPr>
        <w:t xml:space="preserve"> la Fundación</w:t>
      </w:r>
      <w:r w:rsidR="009A49C7" w:rsidRPr="004142E3">
        <w:rPr>
          <w:rFonts w:cstheme="minorHAnsi"/>
          <w:sz w:val="28"/>
          <w:szCs w:val="28"/>
        </w:rPr>
        <w:t xml:space="preserve"> IDIS encuentren oportunidades y sinergias que permitan abordar iniciativas y proyectos de calado con un beneficio social evidente.</w:t>
      </w:r>
      <w:r w:rsidR="003036E5" w:rsidRPr="004142E3">
        <w:rPr>
          <w:rFonts w:cstheme="minorHAnsi"/>
          <w:sz w:val="28"/>
          <w:szCs w:val="28"/>
        </w:rPr>
        <w:t xml:space="preserve"> </w:t>
      </w:r>
      <w:r w:rsidR="009A49C7" w:rsidRPr="004142E3">
        <w:rPr>
          <w:rFonts w:cstheme="minorHAnsi"/>
          <w:sz w:val="28"/>
          <w:szCs w:val="28"/>
        </w:rPr>
        <w:t xml:space="preserve"> </w:t>
      </w:r>
    </w:p>
    <w:p w:rsidR="009A49C7" w:rsidRPr="004142E3" w:rsidRDefault="003036E5" w:rsidP="009A49C7">
      <w:pPr>
        <w:ind w:right="-568"/>
        <w:jc w:val="both"/>
        <w:rPr>
          <w:rFonts w:cstheme="minorHAnsi"/>
          <w:sz w:val="28"/>
          <w:szCs w:val="28"/>
        </w:rPr>
      </w:pPr>
      <w:r w:rsidRPr="004142E3">
        <w:rPr>
          <w:rFonts w:cstheme="minorHAnsi"/>
          <w:sz w:val="28"/>
          <w:szCs w:val="28"/>
        </w:rPr>
        <w:t>L</w:t>
      </w:r>
      <w:r w:rsidR="009A49C7" w:rsidRPr="004142E3">
        <w:rPr>
          <w:rFonts w:cstheme="minorHAnsi"/>
          <w:sz w:val="28"/>
          <w:szCs w:val="28"/>
        </w:rPr>
        <w:t xml:space="preserve">as líneas de actuación principales de nuestra actuación se basan en criterios de compromiso y responsabilidad con </w:t>
      </w:r>
      <w:r w:rsidR="00D21750" w:rsidRPr="004142E3">
        <w:rPr>
          <w:rFonts w:cstheme="minorHAnsi"/>
          <w:sz w:val="28"/>
          <w:szCs w:val="28"/>
        </w:rPr>
        <w:t>l</w:t>
      </w:r>
      <w:r w:rsidR="009A49C7" w:rsidRPr="004142E3">
        <w:rPr>
          <w:rFonts w:cstheme="minorHAnsi"/>
          <w:sz w:val="28"/>
          <w:szCs w:val="28"/>
        </w:rPr>
        <w:t>a sociedad, los podría resumir en</w:t>
      </w:r>
      <w:r w:rsidRPr="004142E3">
        <w:rPr>
          <w:rFonts w:cstheme="minorHAnsi"/>
          <w:sz w:val="28"/>
          <w:szCs w:val="28"/>
        </w:rPr>
        <w:t xml:space="preserve"> los siguientes</w:t>
      </w:r>
      <w:r w:rsidR="009A49C7" w:rsidRPr="004142E3">
        <w:rPr>
          <w:rFonts w:cstheme="minorHAnsi"/>
          <w:sz w:val="28"/>
          <w:szCs w:val="28"/>
        </w:rPr>
        <w:t xml:space="preserve">: </w:t>
      </w:r>
    </w:p>
    <w:p w:rsidR="0022402F" w:rsidRPr="004142E3" w:rsidRDefault="0022402F" w:rsidP="009A49C7">
      <w:pPr>
        <w:ind w:right="-568"/>
        <w:jc w:val="both"/>
        <w:rPr>
          <w:rFonts w:cstheme="minorHAnsi"/>
          <w:sz w:val="28"/>
          <w:szCs w:val="28"/>
        </w:rPr>
      </w:pPr>
    </w:p>
    <w:p w:rsidR="009A49C7" w:rsidRPr="004142E3" w:rsidRDefault="009A49C7" w:rsidP="009A49C7">
      <w:pPr>
        <w:pStyle w:val="Prrafodelista"/>
        <w:numPr>
          <w:ilvl w:val="0"/>
          <w:numId w:val="4"/>
        </w:numPr>
        <w:ind w:right="-568"/>
        <w:jc w:val="both"/>
        <w:rPr>
          <w:rFonts w:cstheme="minorHAnsi"/>
          <w:sz w:val="28"/>
          <w:szCs w:val="28"/>
        </w:rPr>
      </w:pPr>
      <w:r w:rsidRPr="004142E3">
        <w:rPr>
          <w:rFonts w:cstheme="minorHAnsi"/>
          <w:sz w:val="28"/>
          <w:szCs w:val="28"/>
        </w:rPr>
        <w:t xml:space="preserve">Aportar valor a través del análisis exhaustivo, técnico y profesional de nuestra realidad y de la del sector sanitario y </w:t>
      </w:r>
      <w:proofErr w:type="spellStart"/>
      <w:r w:rsidRPr="004142E3">
        <w:rPr>
          <w:rFonts w:cstheme="minorHAnsi"/>
          <w:sz w:val="28"/>
          <w:szCs w:val="28"/>
        </w:rPr>
        <w:t>sociosanitario</w:t>
      </w:r>
      <w:proofErr w:type="spellEnd"/>
      <w:r w:rsidRPr="004142E3">
        <w:rPr>
          <w:rFonts w:cstheme="minorHAnsi"/>
          <w:sz w:val="28"/>
          <w:szCs w:val="28"/>
        </w:rPr>
        <w:t xml:space="preserve">, generando datos </w:t>
      </w:r>
      <w:r w:rsidR="00356166" w:rsidRPr="004142E3">
        <w:rPr>
          <w:rFonts w:cstheme="minorHAnsi"/>
          <w:sz w:val="28"/>
          <w:szCs w:val="28"/>
        </w:rPr>
        <w:t xml:space="preserve">objetivos </w:t>
      </w:r>
      <w:r w:rsidRPr="004142E3">
        <w:rPr>
          <w:rFonts w:cstheme="minorHAnsi"/>
          <w:sz w:val="28"/>
          <w:szCs w:val="28"/>
        </w:rPr>
        <w:t xml:space="preserve">que reflejen la enorme relevancia del sector de aseguramiento y provisión de titularidad privada y del emprendimiento privado en sanidad. </w:t>
      </w:r>
    </w:p>
    <w:p w:rsidR="009A49C7" w:rsidRPr="004142E3" w:rsidRDefault="009A49C7" w:rsidP="009A49C7">
      <w:pPr>
        <w:pStyle w:val="Prrafodelista"/>
        <w:numPr>
          <w:ilvl w:val="0"/>
          <w:numId w:val="4"/>
        </w:numPr>
        <w:ind w:right="-568"/>
        <w:jc w:val="both"/>
        <w:rPr>
          <w:rFonts w:cstheme="minorHAnsi"/>
          <w:sz w:val="28"/>
          <w:szCs w:val="28"/>
        </w:rPr>
      </w:pPr>
      <w:r w:rsidRPr="004142E3">
        <w:rPr>
          <w:rFonts w:cstheme="minorHAnsi"/>
          <w:sz w:val="28"/>
          <w:szCs w:val="28"/>
        </w:rPr>
        <w:t>Conectar y trascender</w:t>
      </w:r>
      <w:r w:rsidR="005C615C" w:rsidRPr="004142E3">
        <w:rPr>
          <w:rFonts w:cstheme="minorHAnsi"/>
          <w:sz w:val="28"/>
          <w:szCs w:val="28"/>
        </w:rPr>
        <w:t>,</w:t>
      </w:r>
      <w:r w:rsidRPr="004142E3">
        <w:rPr>
          <w:rFonts w:cstheme="minorHAnsi"/>
          <w:sz w:val="28"/>
          <w:szCs w:val="28"/>
        </w:rPr>
        <w:t xml:space="preserve"> más si cabe</w:t>
      </w:r>
      <w:r w:rsidR="005C615C" w:rsidRPr="004142E3">
        <w:rPr>
          <w:rFonts w:cstheme="minorHAnsi"/>
          <w:sz w:val="28"/>
          <w:szCs w:val="28"/>
        </w:rPr>
        <w:t>,</w:t>
      </w:r>
      <w:r w:rsidRPr="004142E3">
        <w:rPr>
          <w:rFonts w:cstheme="minorHAnsi"/>
          <w:sz w:val="28"/>
          <w:szCs w:val="28"/>
        </w:rPr>
        <w:t xml:space="preserve"> con nuestros pacientes y sus familias, con la sociedad en su conjunto, con el ciudadano y el profesional sanitario en particular para aportarle transparencia en los datos y objetividad en las informaciones. </w:t>
      </w:r>
    </w:p>
    <w:p w:rsidR="009A49C7" w:rsidRPr="004142E3" w:rsidRDefault="009A49C7" w:rsidP="009A49C7">
      <w:pPr>
        <w:pStyle w:val="Prrafodelista"/>
        <w:numPr>
          <w:ilvl w:val="0"/>
          <w:numId w:val="4"/>
        </w:numPr>
        <w:ind w:right="-568"/>
        <w:jc w:val="both"/>
        <w:rPr>
          <w:rFonts w:cstheme="minorHAnsi"/>
          <w:sz w:val="28"/>
          <w:szCs w:val="28"/>
        </w:rPr>
      </w:pPr>
      <w:r w:rsidRPr="004142E3">
        <w:rPr>
          <w:rFonts w:cstheme="minorHAnsi"/>
          <w:sz w:val="28"/>
          <w:szCs w:val="28"/>
        </w:rPr>
        <w:t xml:space="preserve">Trabajar conjuntamente con las organizaciones colegiales, las sociedades científicas y las organizaciones que agrupan a las diferentes asociaciones de pacientes en pos de una mejora de la atención sanitaria y </w:t>
      </w:r>
      <w:proofErr w:type="spellStart"/>
      <w:r w:rsidRPr="004142E3">
        <w:rPr>
          <w:rFonts w:cstheme="minorHAnsi"/>
          <w:sz w:val="28"/>
          <w:szCs w:val="28"/>
        </w:rPr>
        <w:t>sociosanitaria</w:t>
      </w:r>
      <w:proofErr w:type="spellEnd"/>
      <w:r w:rsidRPr="004142E3">
        <w:rPr>
          <w:rFonts w:cstheme="minorHAnsi"/>
          <w:sz w:val="28"/>
          <w:szCs w:val="28"/>
        </w:rPr>
        <w:t xml:space="preserve"> que redunde en resultados evidentes que </w:t>
      </w:r>
      <w:r w:rsidR="005C615C" w:rsidRPr="004142E3">
        <w:rPr>
          <w:rFonts w:cstheme="minorHAnsi"/>
          <w:sz w:val="28"/>
          <w:szCs w:val="28"/>
        </w:rPr>
        <w:t xml:space="preserve">nos </w:t>
      </w:r>
      <w:r w:rsidRPr="004142E3">
        <w:rPr>
          <w:rFonts w:cstheme="minorHAnsi"/>
          <w:sz w:val="28"/>
          <w:szCs w:val="28"/>
        </w:rPr>
        <w:t xml:space="preserve">beneficien a todos. </w:t>
      </w:r>
    </w:p>
    <w:p w:rsidR="009A49C7" w:rsidRPr="004142E3" w:rsidRDefault="009A49C7" w:rsidP="009A49C7">
      <w:pPr>
        <w:pStyle w:val="Prrafodelista"/>
        <w:numPr>
          <w:ilvl w:val="0"/>
          <w:numId w:val="4"/>
        </w:numPr>
        <w:ind w:right="-568"/>
        <w:jc w:val="both"/>
        <w:rPr>
          <w:rFonts w:cstheme="minorHAnsi"/>
          <w:sz w:val="28"/>
          <w:szCs w:val="28"/>
        </w:rPr>
      </w:pPr>
      <w:r w:rsidRPr="004142E3">
        <w:rPr>
          <w:rFonts w:cstheme="minorHAnsi"/>
          <w:sz w:val="28"/>
          <w:szCs w:val="28"/>
        </w:rPr>
        <w:t>E impulsar una reforma necesaria de nuestro sistema en su conjunto, tratando de dotarlo de mayor solvencia y sostenibilidad, procurando un pacto inclusivo por la sanidad, y trabajando por que la transformación digital y la innovación sean claves del desarrollo de nuestro sistema.</w:t>
      </w:r>
    </w:p>
    <w:p w:rsidR="0022402F" w:rsidRPr="004142E3" w:rsidRDefault="0022402F" w:rsidP="0022402F">
      <w:pPr>
        <w:pStyle w:val="Prrafodelista"/>
        <w:ind w:left="1065" w:right="-568"/>
        <w:jc w:val="both"/>
        <w:rPr>
          <w:rFonts w:cstheme="minorHAnsi"/>
          <w:sz w:val="28"/>
          <w:szCs w:val="28"/>
        </w:rPr>
      </w:pPr>
    </w:p>
    <w:p w:rsidR="009A49C7" w:rsidRPr="004142E3" w:rsidRDefault="007E26B9" w:rsidP="009A49C7">
      <w:pPr>
        <w:ind w:right="-568"/>
        <w:jc w:val="both"/>
        <w:rPr>
          <w:rFonts w:cstheme="minorHAnsi"/>
          <w:sz w:val="28"/>
          <w:szCs w:val="28"/>
        </w:rPr>
      </w:pPr>
      <w:r w:rsidRPr="004142E3">
        <w:rPr>
          <w:rFonts w:cstheme="minorHAnsi"/>
          <w:sz w:val="28"/>
          <w:szCs w:val="28"/>
        </w:rPr>
        <w:t xml:space="preserve">En cuanto a proyectos en marcha, en este momento, la Fundación IDIS cuenta con </w:t>
      </w:r>
      <w:r w:rsidR="008C5F14" w:rsidRPr="004142E3">
        <w:rPr>
          <w:rFonts w:cstheme="minorHAnsi"/>
          <w:sz w:val="28"/>
          <w:szCs w:val="28"/>
        </w:rPr>
        <w:t>s</w:t>
      </w:r>
      <w:r w:rsidR="0022402F" w:rsidRPr="004142E3">
        <w:rPr>
          <w:rFonts w:cstheme="minorHAnsi"/>
          <w:sz w:val="28"/>
          <w:szCs w:val="28"/>
        </w:rPr>
        <w:t>iete</w:t>
      </w:r>
      <w:r w:rsidRPr="004142E3">
        <w:rPr>
          <w:rFonts w:cstheme="minorHAnsi"/>
          <w:sz w:val="28"/>
          <w:szCs w:val="28"/>
        </w:rPr>
        <w:t xml:space="preserve"> grandes </w:t>
      </w:r>
      <w:r w:rsidR="00FE27DB" w:rsidRPr="004142E3">
        <w:rPr>
          <w:rFonts w:cstheme="minorHAnsi"/>
          <w:sz w:val="28"/>
          <w:szCs w:val="28"/>
        </w:rPr>
        <w:t>iniciativas</w:t>
      </w:r>
      <w:r w:rsidRPr="004142E3">
        <w:rPr>
          <w:rFonts w:cstheme="minorHAnsi"/>
          <w:sz w:val="28"/>
          <w:szCs w:val="28"/>
        </w:rPr>
        <w:t xml:space="preserve"> en áreas que determinarán sin duda el futuro de nuestro sistema sanitario: interoperabilida</w:t>
      </w:r>
      <w:r w:rsidR="008C5F14" w:rsidRPr="004142E3">
        <w:rPr>
          <w:rFonts w:cstheme="minorHAnsi"/>
          <w:sz w:val="28"/>
          <w:szCs w:val="28"/>
        </w:rPr>
        <w:t>d</w:t>
      </w:r>
      <w:r w:rsidRPr="004142E3">
        <w:rPr>
          <w:rFonts w:cstheme="minorHAnsi"/>
          <w:sz w:val="28"/>
          <w:szCs w:val="28"/>
        </w:rPr>
        <w:t>, receta privada electrónica</w:t>
      </w:r>
      <w:r w:rsidR="00FE27DB" w:rsidRPr="004142E3">
        <w:rPr>
          <w:rFonts w:cstheme="minorHAnsi"/>
          <w:sz w:val="28"/>
          <w:szCs w:val="28"/>
        </w:rPr>
        <w:t xml:space="preserve"> sustentada en </w:t>
      </w:r>
      <w:r w:rsidR="008C5F14" w:rsidRPr="004142E3">
        <w:rPr>
          <w:rFonts w:cstheme="minorHAnsi"/>
          <w:sz w:val="28"/>
          <w:szCs w:val="28"/>
        </w:rPr>
        <w:t>l</w:t>
      </w:r>
      <w:r w:rsidR="00FE27DB" w:rsidRPr="004142E3">
        <w:rPr>
          <w:rFonts w:cstheme="minorHAnsi"/>
          <w:sz w:val="28"/>
          <w:szCs w:val="28"/>
        </w:rPr>
        <w:t>a</w:t>
      </w:r>
      <w:r w:rsidR="008C5F14" w:rsidRPr="004142E3">
        <w:rPr>
          <w:rFonts w:cstheme="minorHAnsi"/>
          <w:sz w:val="28"/>
          <w:szCs w:val="28"/>
        </w:rPr>
        <w:t xml:space="preserve"> anterior, cuidados intermedios sociosanitarios, calidad asistencial, listas de espera</w:t>
      </w:r>
      <w:r w:rsidR="0022402F" w:rsidRPr="004142E3">
        <w:rPr>
          <w:rFonts w:cstheme="minorHAnsi"/>
          <w:sz w:val="28"/>
          <w:szCs w:val="28"/>
        </w:rPr>
        <w:t>, experiencia de paciente</w:t>
      </w:r>
      <w:r w:rsidR="008C5F14" w:rsidRPr="004142E3">
        <w:rPr>
          <w:rFonts w:cstheme="minorHAnsi"/>
          <w:sz w:val="28"/>
          <w:szCs w:val="28"/>
        </w:rPr>
        <w:t xml:space="preserve"> y reforma del sistema sanitario.</w:t>
      </w:r>
    </w:p>
    <w:p w:rsidR="0022402F" w:rsidRPr="004142E3" w:rsidRDefault="0022402F" w:rsidP="009A49C7">
      <w:pPr>
        <w:ind w:right="-568"/>
        <w:jc w:val="both"/>
        <w:rPr>
          <w:rFonts w:cstheme="minorHAnsi"/>
          <w:sz w:val="28"/>
          <w:szCs w:val="28"/>
        </w:rPr>
      </w:pPr>
    </w:p>
    <w:p w:rsidR="00933978" w:rsidRPr="004142E3" w:rsidRDefault="00933978" w:rsidP="008F3ABA">
      <w:pPr>
        <w:ind w:right="-568"/>
        <w:jc w:val="both"/>
        <w:rPr>
          <w:rFonts w:cstheme="minorHAnsi"/>
          <w:b/>
          <w:sz w:val="28"/>
          <w:szCs w:val="28"/>
          <w:u w:val="single"/>
        </w:rPr>
      </w:pPr>
      <w:r w:rsidRPr="004142E3">
        <w:rPr>
          <w:rFonts w:cstheme="minorHAnsi"/>
          <w:b/>
          <w:sz w:val="28"/>
          <w:szCs w:val="28"/>
          <w:u w:val="single"/>
        </w:rPr>
        <w:lastRenderedPageBreak/>
        <w:t>Contexto</w:t>
      </w:r>
    </w:p>
    <w:p w:rsidR="006F0604" w:rsidRPr="004142E3" w:rsidRDefault="00F53F7B" w:rsidP="008F3ABA">
      <w:pPr>
        <w:ind w:right="-568"/>
        <w:jc w:val="both"/>
        <w:rPr>
          <w:rFonts w:cstheme="minorHAnsi"/>
          <w:sz w:val="28"/>
          <w:szCs w:val="28"/>
        </w:rPr>
      </w:pPr>
      <w:r w:rsidRPr="004142E3">
        <w:rPr>
          <w:rFonts w:cstheme="minorHAnsi"/>
          <w:sz w:val="28"/>
          <w:szCs w:val="28"/>
        </w:rPr>
        <w:t xml:space="preserve">Al compás de </w:t>
      </w:r>
      <w:r w:rsidR="00FC0E0C" w:rsidRPr="004142E3">
        <w:rPr>
          <w:rFonts w:cstheme="minorHAnsi"/>
          <w:sz w:val="28"/>
          <w:szCs w:val="28"/>
        </w:rPr>
        <w:t xml:space="preserve">estos </w:t>
      </w:r>
      <w:r w:rsidR="00FA623E" w:rsidRPr="004142E3">
        <w:rPr>
          <w:rFonts w:cstheme="minorHAnsi"/>
          <w:sz w:val="28"/>
          <w:szCs w:val="28"/>
        </w:rPr>
        <w:t>diez años de</w:t>
      </w:r>
      <w:r w:rsidRPr="004142E3">
        <w:rPr>
          <w:rFonts w:cstheme="minorHAnsi"/>
          <w:sz w:val="28"/>
          <w:szCs w:val="28"/>
        </w:rPr>
        <w:t xml:space="preserve"> crisis económica que vamos dejando atrás</w:t>
      </w:r>
      <w:r w:rsidR="00FA623E" w:rsidRPr="004142E3">
        <w:rPr>
          <w:rFonts w:cstheme="minorHAnsi"/>
          <w:sz w:val="28"/>
          <w:szCs w:val="28"/>
        </w:rPr>
        <w:t xml:space="preserve"> según apuntan</w:t>
      </w:r>
      <w:r w:rsidR="00FC0E0C" w:rsidRPr="004142E3">
        <w:rPr>
          <w:rFonts w:cstheme="minorHAnsi"/>
          <w:sz w:val="28"/>
          <w:szCs w:val="28"/>
        </w:rPr>
        <w:t xml:space="preserve"> </w:t>
      </w:r>
      <w:r w:rsidR="00FA623E" w:rsidRPr="004142E3">
        <w:rPr>
          <w:rFonts w:cstheme="minorHAnsi"/>
          <w:sz w:val="28"/>
          <w:szCs w:val="28"/>
        </w:rPr>
        <w:t>indicadores</w:t>
      </w:r>
      <w:r w:rsidR="00FC0E0C" w:rsidRPr="004142E3">
        <w:rPr>
          <w:rFonts w:cstheme="minorHAnsi"/>
          <w:sz w:val="28"/>
          <w:szCs w:val="28"/>
        </w:rPr>
        <w:t xml:space="preserve"> y expertos</w:t>
      </w:r>
      <w:r w:rsidR="00FA623E" w:rsidRPr="004142E3">
        <w:rPr>
          <w:rFonts w:cstheme="minorHAnsi"/>
          <w:sz w:val="28"/>
          <w:szCs w:val="28"/>
        </w:rPr>
        <w:t>,</w:t>
      </w:r>
      <w:r w:rsidRPr="004142E3">
        <w:rPr>
          <w:rFonts w:cstheme="minorHAnsi"/>
          <w:sz w:val="28"/>
          <w:szCs w:val="28"/>
        </w:rPr>
        <w:t xml:space="preserve"> aunque </w:t>
      </w:r>
      <w:r w:rsidR="00FA623E" w:rsidRPr="004142E3">
        <w:rPr>
          <w:rFonts w:cstheme="minorHAnsi"/>
          <w:sz w:val="28"/>
          <w:szCs w:val="28"/>
        </w:rPr>
        <w:t>suframos todavía sus consecuencias, v</w:t>
      </w:r>
      <w:r w:rsidR="00535C97" w:rsidRPr="004142E3">
        <w:rPr>
          <w:rFonts w:cstheme="minorHAnsi"/>
          <w:sz w:val="28"/>
          <w:szCs w:val="28"/>
        </w:rPr>
        <w:t>ivimos en una sociedad en pleno momento de cambio</w:t>
      </w:r>
      <w:r w:rsidR="003036E5" w:rsidRPr="004142E3">
        <w:rPr>
          <w:rFonts w:cstheme="minorHAnsi"/>
          <w:sz w:val="28"/>
          <w:szCs w:val="28"/>
        </w:rPr>
        <w:t>,</w:t>
      </w:r>
      <w:r w:rsidR="00535C97" w:rsidRPr="004142E3">
        <w:rPr>
          <w:rFonts w:cstheme="minorHAnsi"/>
          <w:sz w:val="28"/>
          <w:szCs w:val="28"/>
        </w:rPr>
        <w:t xml:space="preserve"> no solo en su dinámica</w:t>
      </w:r>
      <w:r w:rsidR="003036E5" w:rsidRPr="004142E3">
        <w:rPr>
          <w:rFonts w:cstheme="minorHAnsi"/>
          <w:sz w:val="28"/>
          <w:szCs w:val="28"/>
        </w:rPr>
        <w:t>,</w:t>
      </w:r>
      <w:r w:rsidR="00535C97" w:rsidRPr="004142E3">
        <w:rPr>
          <w:rFonts w:cstheme="minorHAnsi"/>
          <w:sz w:val="28"/>
          <w:szCs w:val="28"/>
        </w:rPr>
        <w:t xml:space="preserve"> sino también</w:t>
      </w:r>
      <w:r w:rsidR="003036E5" w:rsidRPr="004142E3">
        <w:rPr>
          <w:rFonts w:cstheme="minorHAnsi"/>
          <w:sz w:val="28"/>
          <w:szCs w:val="28"/>
        </w:rPr>
        <w:t>,</w:t>
      </w:r>
      <w:r w:rsidR="00535C97" w:rsidRPr="004142E3">
        <w:rPr>
          <w:rFonts w:cstheme="minorHAnsi"/>
          <w:sz w:val="28"/>
          <w:szCs w:val="28"/>
        </w:rPr>
        <w:t xml:space="preserve"> en su forma de afrontar los acontecimientos </w:t>
      </w:r>
      <w:r w:rsidR="00FC0E0C" w:rsidRPr="004142E3">
        <w:rPr>
          <w:rFonts w:cstheme="minorHAnsi"/>
          <w:sz w:val="28"/>
          <w:szCs w:val="28"/>
        </w:rPr>
        <w:t>como podemos ver</w:t>
      </w:r>
      <w:r w:rsidR="00535C97" w:rsidRPr="004142E3">
        <w:rPr>
          <w:rFonts w:cstheme="minorHAnsi"/>
          <w:sz w:val="28"/>
          <w:szCs w:val="28"/>
        </w:rPr>
        <w:t xml:space="preserve"> </w:t>
      </w:r>
      <w:r w:rsidR="005733B8" w:rsidRPr="004142E3">
        <w:rPr>
          <w:rFonts w:cstheme="minorHAnsi"/>
          <w:sz w:val="28"/>
          <w:szCs w:val="28"/>
        </w:rPr>
        <w:t>a través de los diferentes medios de comunicación</w:t>
      </w:r>
      <w:r w:rsidR="00F3628E" w:rsidRPr="004142E3">
        <w:rPr>
          <w:rFonts w:cstheme="minorHAnsi"/>
          <w:sz w:val="28"/>
          <w:szCs w:val="28"/>
        </w:rPr>
        <w:t xml:space="preserve">. </w:t>
      </w:r>
    </w:p>
    <w:p w:rsidR="005733B8" w:rsidRPr="004142E3" w:rsidRDefault="00F3628E" w:rsidP="008F3ABA">
      <w:pPr>
        <w:ind w:right="-568"/>
        <w:jc w:val="both"/>
        <w:rPr>
          <w:rFonts w:cstheme="minorHAnsi"/>
          <w:sz w:val="28"/>
          <w:szCs w:val="28"/>
        </w:rPr>
      </w:pPr>
      <w:r w:rsidRPr="004142E3">
        <w:rPr>
          <w:rFonts w:cstheme="minorHAnsi"/>
          <w:sz w:val="28"/>
          <w:szCs w:val="28"/>
        </w:rPr>
        <w:t>C</w:t>
      </w:r>
      <w:r w:rsidR="005733B8" w:rsidRPr="004142E3">
        <w:rPr>
          <w:rFonts w:cstheme="minorHAnsi"/>
          <w:sz w:val="28"/>
          <w:szCs w:val="28"/>
        </w:rPr>
        <w:t>ambios de polaridad en el orden de las cosas</w:t>
      </w:r>
      <w:r w:rsidR="003036E5" w:rsidRPr="004142E3">
        <w:rPr>
          <w:rFonts w:cstheme="minorHAnsi"/>
          <w:sz w:val="28"/>
          <w:szCs w:val="28"/>
        </w:rPr>
        <w:t>,</w:t>
      </w:r>
      <w:r w:rsidR="005733B8" w:rsidRPr="004142E3">
        <w:rPr>
          <w:rFonts w:cstheme="minorHAnsi"/>
          <w:sz w:val="28"/>
          <w:szCs w:val="28"/>
        </w:rPr>
        <w:t xml:space="preserve"> con países emergentes que cada vez van a tener un mayor protagonismo en el orden mundial</w:t>
      </w:r>
      <w:r w:rsidRPr="004142E3">
        <w:rPr>
          <w:rFonts w:cstheme="minorHAnsi"/>
          <w:sz w:val="28"/>
          <w:szCs w:val="28"/>
        </w:rPr>
        <w:t>;</w:t>
      </w:r>
      <w:r w:rsidR="005733B8" w:rsidRPr="004142E3">
        <w:rPr>
          <w:rFonts w:cstheme="minorHAnsi"/>
          <w:sz w:val="28"/>
          <w:szCs w:val="28"/>
        </w:rPr>
        <w:t xml:space="preserve"> cambios en una nueva Europa todavía por </w:t>
      </w:r>
      <w:r w:rsidR="00FC0E0C" w:rsidRPr="004142E3">
        <w:rPr>
          <w:rFonts w:cstheme="minorHAnsi"/>
          <w:sz w:val="28"/>
          <w:szCs w:val="28"/>
        </w:rPr>
        <w:t>de</w:t>
      </w:r>
      <w:r w:rsidR="005733B8" w:rsidRPr="004142E3">
        <w:rPr>
          <w:rFonts w:cstheme="minorHAnsi"/>
          <w:sz w:val="28"/>
          <w:szCs w:val="28"/>
        </w:rPr>
        <w:t xml:space="preserve">terminar </w:t>
      </w:r>
      <w:r w:rsidR="00FC0E0C" w:rsidRPr="004142E3">
        <w:rPr>
          <w:rFonts w:cstheme="minorHAnsi"/>
          <w:sz w:val="28"/>
          <w:szCs w:val="28"/>
        </w:rPr>
        <w:t>y</w:t>
      </w:r>
      <w:r w:rsidR="005733B8" w:rsidRPr="004142E3">
        <w:rPr>
          <w:rFonts w:cstheme="minorHAnsi"/>
          <w:sz w:val="28"/>
          <w:szCs w:val="28"/>
        </w:rPr>
        <w:t xml:space="preserve"> construir que es vista con admiración por </w:t>
      </w:r>
      <w:r w:rsidR="00FC0E0C" w:rsidRPr="004142E3">
        <w:rPr>
          <w:rFonts w:cstheme="minorHAnsi"/>
          <w:sz w:val="28"/>
          <w:szCs w:val="28"/>
        </w:rPr>
        <w:t>aquellos que</w:t>
      </w:r>
      <w:r w:rsidR="005733B8" w:rsidRPr="004142E3">
        <w:rPr>
          <w:rFonts w:cstheme="minorHAnsi"/>
          <w:sz w:val="28"/>
          <w:szCs w:val="28"/>
        </w:rPr>
        <w:t xml:space="preserve"> piensan en ella como una nueva tierra de promisión,</w:t>
      </w:r>
      <w:r w:rsidRPr="004142E3">
        <w:rPr>
          <w:rFonts w:cstheme="minorHAnsi"/>
          <w:sz w:val="28"/>
          <w:szCs w:val="28"/>
        </w:rPr>
        <w:t xml:space="preserve"> y </w:t>
      </w:r>
      <w:r w:rsidR="005733B8" w:rsidRPr="004142E3">
        <w:rPr>
          <w:rFonts w:cstheme="minorHAnsi"/>
          <w:sz w:val="28"/>
          <w:szCs w:val="28"/>
        </w:rPr>
        <w:t xml:space="preserve">con cambios sociales y políticos de primer nivel donde los partidos tradicionales y sus ideologías </w:t>
      </w:r>
      <w:r w:rsidR="003036E5" w:rsidRPr="004142E3">
        <w:rPr>
          <w:rFonts w:cstheme="minorHAnsi"/>
          <w:sz w:val="28"/>
          <w:szCs w:val="28"/>
        </w:rPr>
        <w:t>se ven obligadas a</w:t>
      </w:r>
      <w:r w:rsidR="005733B8" w:rsidRPr="004142E3">
        <w:rPr>
          <w:rFonts w:cstheme="minorHAnsi"/>
          <w:sz w:val="28"/>
          <w:szCs w:val="28"/>
        </w:rPr>
        <w:t xml:space="preserve"> convivir con </w:t>
      </w:r>
      <w:r w:rsidRPr="004142E3">
        <w:rPr>
          <w:rFonts w:cstheme="minorHAnsi"/>
          <w:sz w:val="28"/>
          <w:szCs w:val="28"/>
        </w:rPr>
        <w:t>ideas</w:t>
      </w:r>
      <w:r w:rsidR="005733B8" w:rsidRPr="004142E3">
        <w:rPr>
          <w:rFonts w:cstheme="minorHAnsi"/>
          <w:sz w:val="28"/>
          <w:szCs w:val="28"/>
        </w:rPr>
        <w:t xml:space="preserve"> radicales</w:t>
      </w:r>
      <w:r w:rsidR="003036E5" w:rsidRPr="004142E3">
        <w:rPr>
          <w:rFonts w:cstheme="minorHAnsi"/>
          <w:sz w:val="28"/>
          <w:szCs w:val="28"/>
        </w:rPr>
        <w:t>, nacionalistas</w:t>
      </w:r>
      <w:r w:rsidR="005733B8" w:rsidRPr="004142E3">
        <w:rPr>
          <w:rFonts w:cstheme="minorHAnsi"/>
          <w:sz w:val="28"/>
          <w:szCs w:val="28"/>
        </w:rPr>
        <w:t xml:space="preserve"> y populistas que generan una honda preocupación por los antecedentes históricos </w:t>
      </w:r>
      <w:r w:rsidR="003036E5" w:rsidRPr="004142E3">
        <w:rPr>
          <w:rFonts w:cstheme="minorHAnsi"/>
          <w:sz w:val="28"/>
          <w:szCs w:val="28"/>
        </w:rPr>
        <w:t>y las</w:t>
      </w:r>
      <w:r w:rsidR="00FC0E0C" w:rsidRPr="004142E3">
        <w:rPr>
          <w:rFonts w:cstheme="minorHAnsi"/>
          <w:sz w:val="28"/>
          <w:szCs w:val="28"/>
        </w:rPr>
        <w:t xml:space="preserve"> consecuencias </w:t>
      </w:r>
      <w:r w:rsidR="003036E5" w:rsidRPr="004142E3">
        <w:rPr>
          <w:rFonts w:cstheme="minorHAnsi"/>
          <w:sz w:val="28"/>
          <w:szCs w:val="28"/>
        </w:rPr>
        <w:t xml:space="preserve">que </w:t>
      </w:r>
      <w:r w:rsidR="00FC0E0C" w:rsidRPr="004142E3">
        <w:rPr>
          <w:rFonts w:cstheme="minorHAnsi"/>
          <w:sz w:val="28"/>
          <w:szCs w:val="28"/>
        </w:rPr>
        <w:t>todos conocemos</w:t>
      </w:r>
      <w:r w:rsidR="005733B8" w:rsidRPr="004142E3">
        <w:rPr>
          <w:rFonts w:cstheme="minorHAnsi"/>
          <w:sz w:val="28"/>
          <w:szCs w:val="28"/>
        </w:rPr>
        <w:t>.</w:t>
      </w:r>
    </w:p>
    <w:p w:rsidR="005733B8" w:rsidRPr="004142E3" w:rsidRDefault="005733B8" w:rsidP="008F3ABA">
      <w:pPr>
        <w:ind w:right="-568"/>
        <w:jc w:val="both"/>
        <w:rPr>
          <w:rFonts w:cstheme="minorHAnsi"/>
          <w:sz w:val="28"/>
          <w:szCs w:val="28"/>
        </w:rPr>
      </w:pPr>
      <w:r w:rsidRPr="004142E3">
        <w:rPr>
          <w:rFonts w:cstheme="minorHAnsi"/>
          <w:sz w:val="28"/>
          <w:szCs w:val="28"/>
        </w:rPr>
        <w:t>Pero independientemente de estos aspectos tan relevantes para el futuro y el devenir social</w:t>
      </w:r>
      <w:r w:rsidR="00F3628E" w:rsidRPr="004142E3">
        <w:rPr>
          <w:rFonts w:cstheme="minorHAnsi"/>
          <w:sz w:val="28"/>
          <w:szCs w:val="28"/>
        </w:rPr>
        <w:t>,</w:t>
      </w:r>
      <w:r w:rsidRPr="004142E3">
        <w:rPr>
          <w:rFonts w:cstheme="minorHAnsi"/>
          <w:sz w:val="28"/>
          <w:szCs w:val="28"/>
        </w:rPr>
        <w:t xml:space="preserve"> en los que hoy no voy a profundizar, sí que me gustaría poner de manifiesto dos aspectos que me parecen determinantes, uno corresponde al cambio sociodemográfico al que ya estamos asistiendo</w:t>
      </w:r>
      <w:r w:rsidR="00F3628E" w:rsidRPr="004142E3">
        <w:rPr>
          <w:rFonts w:cstheme="minorHAnsi"/>
          <w:sz w:val="28"/>
          <w:szCs w:val="28"/>
        </w:rPr>
        <w:t xml:space="preserve">. </w:t>
      </w:r>
      <w:r w:rsidR="005C615C" w:rsidRPr="004142E3">
        <w:rPr>
          <w:rFonts w:cstheme="minorHAnsi"/>
          <w:sz w:val="28"/>
          <w:szCs w:val="28"/>
        </w:rPr>
        <w:t xml:space="preserve">El segundo </w:t>
      </w:r>
      <w:r w:rsidR="000C4E0A" w:rsidRPr="004142E3">
        <w:rPr>
          <w:rFonts w:cstheme="minorHAnsi"/>
          <w:sz w:val="28"/>
          <w:szCs w:val="28"/>
        </w:rPr>
        <w:t>coincide</w:t>
      </w:r>
      <w:r w:rsidR="00A50FB5" w:rsidRPr="004142E3">
        <w:rPr>
          <w:rFonts w:cstheme="minorHAnsi"/>
          <w:sz w:val="28"/>
          <w:szCs w:val="28"/>
        </w:rPr>
        <w:t xml:space="preserve"> con el extraordinario despegue innovador de nuestra sociedad que es</w:t>
      </w:r>
      <w:r w:rsidR="005C615C" w:rsidRPr="004142E3">
        <w:rPr>
          <w:rFonts w:cstheme="minorHAnsi"/>
          <w:sz w:val="28"/>
          <w:szCs w:val="28"/>
        </w:rPr>
        <w:t>,</w:t>
      </w:r>
      <w:r w:rsidR="00A50FB5" w:rsidRPr="004142E3">
        <w:rPr>
          <w:rFonts w:cstheme="minorHAnsi"/>
          <w:sz w:val="28"/>
          <w:szCs w:val="28"/>
        </w:rPr>
        <w:t xml:space="preserve"> sin duda</w:t>
      </w:r>
      <w:r w:rsidR="005C615C" w:rsidRPr="004142E3">
        <w:rPr>
          <w:rFonts w:cstheme="minorHAnsi"/>
          <w:sz w:val="28"/>
          <w:szCs w:val="28"/>
        </w:rPr>
        <w:t>,</w:t>
      </w:r>
      <w:r w:rsidR="00A50FB5" w:rsidRPr="004142E3">
        <w:rPr>
          <w:rFonts w:cstheme="minorHAnsi"/>
          <w:sz w:val="28"/>
          <w:szCs w:val="28"/>
        </w:rPr>
        <w:t xml:space="preserve"> un determinante del futuro de nuestra civilización.</w:t>
      </w:r>
    </w:p>
    <w:p w:rsidR="00D017FF" w:rsidRPr="004142E3" w:rsidRDefault="00D017FF" w:rsidP="008F3ABA">
      <w:pPr>
        <w:ind w:right="-568"/>
        <w:jc w:val="both"/>
        <w:rPr>
          <w:rFonts w:cstheme="minorHAnsi"/>
          <w:sz w:val="28"/>
          <w:szCs w:val="28"/>
        </w:rPr>
      </w:pPr>
      <w:r w:rsidRPr="004142E3">
        <w:rPr>
          <w:rFonts w:cstheme="minorHAnsi"/>
          <w:sz w:val="28"/>
          <w:szCs w:val="28"/>
        </w:rPr>
        <w:t>Los países más avanzados</w:t>
      </w:r>
      <w:r w:rsidR="005C615C" w:rsidRPr="004142E3">
        <w:rPr>
          <w:rFonts w:cstheme="minorHAnsi"/>
          <w:sz w:val="28"/>
          <w:szCs w:val="28"/>
        </w:rPr>
        <w:t>,</w:t>
      </w:r>
      <w:r w:rsidRPr="004142E3">
        <w:rPr>
          <w:rFonts w:cstheme="minorHAnsi"/>
          <w:sz w:val="28"/>
          <w:szCs w:val="28"/>
        </w:rPr>
        <w:t xml:space="preserve"> como es el caso de España</w:t>
      </w:r>
      <w:r w:rsidR="005C615C" w:rsidRPr="004142E3">
        <w:rPr>
          <w:rFonts w:cstheme="minorHAnsi"/>
          <w:sz w:val="28"/>
          <w:szCs w:val="28"/>
        </w:rPr>
        <w:t>,</w:t>
      </w:r>
      <w:r w:rsidRPr="004142E3">
        <w:rPr>
          <w:rFonts w:cstheme="minorHAnsi"/>
          <w:sz w:val="28"/>
          <w:szCs w:val="28"/>
        </w:rPr>
        <w:t xml:space="preserve"> viven una situación demográfica compleja, como nunca se había vivido anteriormente. El envejecimiento progresivo de la población está haciendo que nuestra </w:t>
      </w:r>
      <w:r w:rsidR="006F0604" w:rsidRPr="004142E3">
        <w:rPr>
          <w:rFonts w:cstheme="minorHAnsi"/>
          <w:sz w:val="28"/>
          <w:szCs w:val="28"/>
        </w:rPr>
        <w:t xml:space="preserve">vieja </w:t>
      </w:r>
      <w:r w:rsidRPr="004142E3">
        <w:rPr>
          <w:rFonts w:cstheme="minorHAnsi"/>
          <w:sz w:val="28"/>
          <w:szCs w:val="28"/>
        </w:rPr>
        <w:t>Europa</w:t>
      </w:r>
      <w:r w:rsidR="006F0604" w:rsidRPr="004142E3">
        <w:rPr>
          <w:rFonts w:cstheme="minorHAnsi"/>
          <w:sz w:val="28"/>
          <w:szCs w:val="28"/>
        </w:rPr>
        <w:t>,</w:t>
      </w:r>
      <w:r w:rsidRPr="004142E3">
        <w:rPr>
          <w:rFonts w:cstheme="minorHAnsi"/>
          <w:sz w:val="28"/>
          <w:szCs w:val="28"/>
        </w:rPr>
        <w:t xml:space="preserve"> y nuestro país en concreto</w:t>
      </w:r>
      <w:r w:rsidR="006F0604" w:rsidRPr="004142E3">
        <w:rPr>
          <w:rFonts w:cstheme="minorHAnsi"/>
          <w:sz w:val="28"/>
          <w:szCs w:val="28"/>
        </w:rPr>
        <w:t>,</w:t>
      </w:r>
      <w:r w:rsidRPr="004142E3">
        <w:rPr>
          <w:rFonts w:cstheme="minorHAnsi"/>
          <w:sz w:val="28"/>
          <w:szCs w:val="28"/>
        </w:rPr>
        <w:t xml:space="preserve"> vislumbre problemas de sostenibilidad y solvencia relacionados </w:t>
      </w:r>
      <w:r w:rsidR="00F3628E" w:rsidRPr="004142E3">
        <w:rPr>
          <w:rFonts w:cstheme="minorHAnsi"/>
          <w:sz w:val="28"/>
          <w:szCs w:val="28"/>
        </w:rPr>
        <w:t>con su Estado</w:t>
      </w:r>
      <w:r w:rsidRPr="004142E3">
        <w:rPr>
          <w:rFonts w:cstheme="minorHAnsi"/>
          <w:sz w:val="28"/>
          <w:szCs w:val="28"/>
        </w:rPr>
        <w:t xml:space="preserve"> del Bienestar</w:t>
      </w:r>
      <w:r w:rsidR="000C4E0A" w:rsidRPr="004142E3">
        <w:rPr>
          <w:rFonts w:cstheme="minorHAnsi"/>
          <w:sz w:val="28"/>
          <w:szCs w:val="28"/>
        </w:rPr>
        <w:t>. E</w:t>
      </w:r>
      <w:r w:rsidRPr="004142E3">
        <w:rPr>
          <w:rFonts w:cstheme="minorHAnsi"/>
          <w:sz w:val="28"/>
          <w:szCs w:val="28"/>
        </w:rPr>
        <w:t xml:space="preserve">s muy complejo dar una solución óptima a una ecuación </w:t>
      </w:r>
      <w:r w:rsidR="000C4E0A" w:rsidRPr="004142E3">
        <w:rPr>
          <w:rFonts w:cstheme="minorHAnsi"/>
          <w:sz w:val="28"/>
          <w:szCs w:val="28"/>
        </w:rPr>
        <w:t>que presenta</w:t>
      </w:r>
      <w:r w:rsidRPr="004142E3">
        <w:rPr>
          <w:rFonts w:cstheme="minorHAnsi"/>
          <w:sz w:val="28"/>
          <w:szCs w:val="28"/>
        </w:rPr>
        <w:t xml:space="preserve"> múltiples variables, todas ellas </w:t>
      </w:r>
      <w:r w:rsidR="006F0604" w:rsidRPr="004142E3">
        <w:rPr>
          <w:rFonts w:cstheme="minorHAnsi"/>
          <w:sz w:val="28"/>
          <w:szCs w:val="28"/>
        </w:rPr>
        <w:t xml:space="preserve">por sí solas y en conjunto </w:t>
      </w:r>
      <w:r w:rsidRPr="004142E3">
        <w:rPr>
          <w:rFonts w:cstheme="minorHAnsi"/>
          <w:sz w:val="28"/>
          <w:szCs w:val="28"/>
        </w:rPr>
        <w:t>determinantes</w:t>
      </w:r>
      <w:r w:rsidR="00DA3620" w:rsidRPr="004142E3">
        <w:rPr>
          <w:rFonts w:cstheme="minorHAnsi"/>
          <w:sz w:val="28"/>
          <w:szCs w:val="28"/>
        </w:rPr>
        <w:t>, es difícil dar de todo a todos</w:t>
      </w:r>
      <w:r w:rsidR="009018F3" w:rsidRPr="004142E3">
        <w:rPr>
          <w:rFonts w:cstheme="minorHAnsi"/>
          <w:sz w:val="28"/>
          <w:szCs w:val="28"/>
        </w:rPr>
        <w:t>,</w:t>
      </w:r>
      <w:r w:rsidR="005C615C" w:rsidRPr="004142E3">
        <w:rPr>
          <w:rFonts w:cstheme="minorHAnsi"/>
          <w:sz w:val="28"/>
          <w:szCs w:val="28"/>
        </w:rPr>
        <w:t xml:space="preserve"> y cada vez más con menos…</w:t>
      </w:r>
      <w:r w:rsidRPr="004142E3">
        <w:rPr>
          <w:rFonts w:cstheme="minorHAnsi"/>
          <w:sz w:val="28"/>
          <w:szCs w:val="28"/>
        </w:rPr>
        <w:t>.</w:t>
      </w:r>
    </w:p>
    <w:p w:rsidR="00A50FB5" w:rsidRPr="004142E3" w:rsidRDefault="00417658" w:rsidP="008F3ABA">
      <w:pPr>
        <w:ind w:right="-568"/>
        <w:jc w:val="both"/>
        <w:rPr>
          <w:rFonts w:cstheme="minorHAnsi"/>
          <w:sz w:val="28"/>
          <w:szCs w:val="28"/>
        </w:rPr>
      </w:pPr>
      <w:r w:rsidRPr="004142E3">
        <w:rPr>
          <w:rFonts w:cstheme="minorHAnsi"/>
          <w:sz w:val="28"/>
          <w:szCs w:val="28"/>
        </w:rPr>
        <w:t>España</w:t>
      </w:r>
      <w:r w:rsidR="000C4E0A" w:rsidRPr="004142E3">
        <w:rPr>
          <w:rFonts w:cstheme="minorHAnsi"/>
          <w:sz w:val="28"/>
          <w:szCs w:val="28"/>
        </w:rPr>
        <w:t>,</w:t>
      </w:r>
      <w:r w:rsidRPr="004142E3">
        <w:rPr>
          <w:rFonts w:cstheme="minorHAnsi"/>
          <w:sz w:val="28"/>
          <w:szCs w:val="28"/>
        </w:rPr>
        <w:t xml:space="preserve"> según los datos de la OCDE</w:t>
      </w:r>
      <w:r w:rsidR="000C4E0A" w:rsidRPr="004142E3">
        <w:rPr>
          <w:rFonts w:cstheme="minorHAnsi"/>
          <w:sz w:val="28"/>
          <w:szCs w:val="28"/>
        </w:rPr>
        <w:t>,</w:t>
      </w:r>
      <w:r w:rsidRPr="004142E3">
        <w:rPr>
          <w:rFonts w:cstheme="minorHAnsi"/>
          <w:sz w:val="28"/>
          <w:szCs w:val="28"/>
        </w:rPr>
        <w:t xml:space="preserve"> es ya el tercer país más envejecido por detrás de Japón y Corea</w:t>
      </w:r>
      <w:r w:rsidR="000C4E0A" w:rsidRPr="004142E3">
        <w:rPr>
          <w:rFonts w:cstheme="minorHAnsi"/>
          <w:sz w:val="28"/>
          <w:szCs w:val="28"/>
        </w:rPr>
        <w:t>,</w:t>
      </w:r>
      <w:r w:rsidRPr="004142E3">
        <w:rPr>
          <w:rFonts w:cstheme="minorHAnsi"/>
          <w:sz w:val="28"/>
          <w:szCs w:val="28"/>
        </w:rPr>
        <w:t xml:space="preserve"> y en el año 2050</w:t>
      </w:r>
      <w:r w:rsidR="000C4E0A" w:rsidRPr="004142E3">
        <w:rPr>
          <w:rFonts w:cstheme="minorHAnsi"/>
          <w:sz w:val="28"/>
          <w:szCs w:val="28"/>
        </w:rPr>
        <w:t>,</w:t>
      </w:r>
      <w:r w:rsidRPr="004142E3">
        <w:rPr>
          <w:rFonts w:cstheme="minorHAnsi"/>
          <w:sz w:val="28"/>
          <w:szCs w:val="28"/>
        </w:rPr>
        <w:t xml:space="preserve"> se prevé que el 36 % de la población tenga más de </w:t>
      </w:r>
      <w:r w:rsidR="00FC357E" w:rsidRPr="004142E3">
        <w:rPr>
          <w:rFonts w:cstheme="minorHAnsi"/>
          <w:sz w:val="28"/>
          <w:szCs w:val="28"/>
        </w:rPr>
        <w:t>65 años</w:t>
      </w:r>
      <w:r w:rsidR="000C4E0A" w:rsidRPr="004142E3">
        <w:rPr>
          <w:rFonts w:cstheme="minorHAnsi"/>
          <w:sz w:val="28"/>
          <w:szCs w:val="28"/>
        </w:rPr>
        <w:t>,</w:t>
      </w:r>
      <w:r w:rsidR="00FC357E" w:rsidRPr="004142E3">
        <w:rPr>
          <w:rFonts w:cstheme="minorHAnsi"/>
          <w:sz w:val="28"/>
          <w:szCs w:val="28"/>
        </w:rPr>
        <w:t xml:space="preserve"> y de ellos, el 15</w:t>
      </w:r>
      <w:r w:rsidRPr="004142E3">
        <w:rPr>
          <w:rFonts w:cstheme="minorHAnsi"/>
          <w:sz w:val="28"/>
          <w:szCs w:val="28"/>
        </w:rPr>
        <w:t xml:space="preserve">% estará por encima de los </w:t>
      </w:r>
      <w:r w:rsidR="00FC357E" w:rsidRPr="004142E3">
        <w:rPr>
          <w:rFonts w:cstheme="minorHAnsi"/>
          <w:sz w:val="28"/>
          <w:szCs w:val="28"/>
        </w:rPr>
        <w:t>80</w:t>
      </w:r>
      <w:r w:rsidR="00F3628E" w:rsidRPr="004142E3">
        <w:rPr>
          <w:rFonts w:cstheme="minorHAnsi"/>
          <w:sz w:val="28"/>
          <w:szCs w:val="28"/>
        </w:rPr>
        <w:t xml:space="preserve"> años.</w:t>
      </w:r>
    </w:p>
    <w:p w:rsidR="00803BEB" w:rsidRPr="004142E3" w:rsidRDefault="00FC357E" w:rsidP="00803BEB">
      <w:pPr>
        <w:ind w:right="-568"/>
        <w:jc w:val="both"/>
        <w:rPr>
          <w:rFonts w:cstheme="minorHAnsi"/>
          <w:sz w:val="28"/>
          <w:szCs w:val="28"/>
        </w:rPr>
      </w:pPr>
      <w:r w:rsidRPr="004142E3">
        <w:rPr>
          <w:rFonts w:cstheme="minorHAnsi"/>
          <w:sz w:val="28"/>
          <w:szCs w:val="28"/>
        </w:rPr>
        <w:t>Este</w:t>
      </w:r>
      <w:r w:rsidR="00417658" w:rsidRPr="004142E3">
        <w:rPr>
          <w:rFonts w:cstheme="minorHAnsi"/>
          <w:sz w:val="28"/>
          <w:szCs w:val="28"/>
        </w:rPr>
        <w:t xml:space="preserve"> proceso de envejecimiento</w:t>
      </w:r>
      <w:r w:rsidR="005C615C" w:rsidRPr="004142E3">
        <w:rPr>
          <w:rFonts w:cstheme="minorHAnsi"/>
          <w:sz w:val="28"/>
          <w:szCs w:val="28"/>
        </w:rPr>
        <w:t>,</w:t>
      </w:r>
      <w:r w:rsidR="00417658" w:rsidRPr="004142E3">
        <w:rPr>
          <w:rFonts w:cstheme="minorHAnsi"/>
          <w:sz w:val="28"/>
          <w:szCs w:val="28"/>
        </w:rPr>
        <w:t xml:space="preserve"> que </w:t>
      </w:r>
      <w:r w:rsidRPr="004142E3">
        <w:rPr>
          <w:rFonts w:cstheme="minorHAnsi"/>
          <w:sz w:val="28"/>
          <w:szCs w:val="28"/>
        </w:rPr>
        <w:t>ya es patente</w:t>
      </w:r>
      <w:r w:rsidR="00417658" w:rsidRPr="004142E3">
        <w:rPr>
          <w:rFonts w:cstheme="minorHAnsi"/>
          <w:sz w:val="28"/>
          <w:szCs w:val="28"/>
        </w:rPr>
        <w:t xml:space="preserve"> en el mundo desarrollado e incluso en buena parte de los países emergentes, va a ser particularmente </w:t>
      </w:r>
      <w:r w:rsidRPr="004142E3">
        <w:rPr>
          <w:rFonts w:cstheme="minorHAnsi"/>
          <w:sz w:val="28"/>
          <w:szCs w:val="28"/>
        </w:rPr>
        <w:t>relevante</w:t>
      </w:r>
      <w:r w:rsidR="00803BEB" w:rsidRPr="004142E3">
        <w:rPr>
          <w:rFonts w:cstheme="minorHAnsi"/>
          <w:sz w:val="28"/>
          <w:szCs w:val="28"/>
        </w:rPr>
        <w:t xml:space="preserve"> en España</w:t>
      </w:r>
      <w:r w:rsidR="00417658" w:rsidRPr="004142E3">
        <w:rPr>
          <w:rFonts w:cstheme="minorHAnsi"/>
          <w:sz w:val="28"/>
          <w:szCs w:val="28"/>
        </w:rPr>
        <w:t xml:space="preserve"> donde la </w:t>
      </w:r>
      <w:r w:rsidR="00803BEB" w:rsidRPr="004142E3">
        <w:rPr>
          <w:rFonts w:cstheme="minorHAnsi"/>
          <w:sz w:val="28"/>
          <w:szCs w:val="28"/>
        </w:rPr>
        <w:t xml:space="preserve">esperanza de vida al nacer en 2022 será de 87 </w:t>
      </w:r>
      <w:r w:rsidR="00803BEB" w:rsidRPr="004142E3">
        <w:rPr>
          <w:rFonts w:cstheme="minorHAnsi"/>
          <w:sz w:val="28"/>
          <w:szCs w:val="28"/>
        </w:rPr>
        <w:lastRenderedPageBreak/>
        <w:t>años en mujeres y 81,8 años en hombres, según el Instituto Nacional de Estadística (INE).</w:t>
      </w:r>
    </w:p>
    <w:p w:rsidR="00ED06F8" w:rsidRPr="004142E3" w:rsidRDefault="00ED06F8" w:rsidP="00ED06F8">
      <w:pPr>
        <w:ind w:right="-568"/>
        <w:jc w:val="both"/>
        <w:rPr>
          <w:rFonts w:cstheme="minorHAnsi"/>
          <w:sz w:val="28"/>
          <w:szCs w:val="28"/>
        </w:rPr>
      </w:pPr>
      <w:r w:rsidRPr="004142E3">
        <w:rPr>
          <w:rFonts w:cstheme="minorHAnsi"/>
          <w:sz w:val="28"/>
          <w:szCs w:val="28"/>
        </w:rPr>
        <w:t xml:space="preserve">El envejecimiento de la población </w:t>
      </w:r>
      <w:r w:rsidR="00616B00" w:rsidRPr="004142E3">
        <w:rPr>
          <w:rFonts w:cstheme="minorHAnsi"/>
          <w:sz w:val="28"/>
          <w:szCs w:val="28"/>
        </w:rPr>
        <w:t xml:space="preserve">y la cronicidad asociada </w:t>
      </w:r>
      <w:r w:rsidRPr="004142E3">
        <w:rPr>
          <w:rFonts w:cstheme="minorHAnsi"/>
          <w:sz w:val="28"/>
          <w:szCs w:val="28"/>
        </w:rPr>
        <w:t>supone</w:t>
      </w:r>
      <w:r w:rsidR="00616B00" w:rsidRPr="004142E3">
        <w:rPr>
          <w:rFonts w:cstheme="minorHAnsi"/>
          <w:sz w:val="28"/>
          <w:szCs w:val="28"/>
        </w:rPr>
        <w:t>n</w:t>
      </w:r>
      <w:r w:rsidRPr="004142E3">
        <w:rPr>
          <w:rFonts w:cstheme="minorHAnsi"/>
          <w:sz w:val="28"/>
          <w:szCs w:val="28"/>
        </w:rPr>
        <w:t xml:space="preserve"> un reto </w:t>
      </w:r>
      <w:r w:rsidR="000C4E0A" w:rsidRPr="004142E3">
        <w:rPr>
          <w:rFonts w:cstheme="minorHAnsi"/>
          <w:sz w:val="28"/>
          <w:szCs w:val="28"/>
        </w:rPr>
        <w:t>superlativo</w:t>
      </w:r>
      <w:r w:rsidRPr="004142E3">
        <w:rPr>
          <w:rFonts w:cstheme="minorHAnsi"/>
          <w:sz w:val="28"/>
          <w:szCs w:val="28"/>
        </w:rPr>
        <w:t xml:space="preserve"> para toda la sociedad</w:t>
      </w:r>
      <w:r w:rsidR="000C4E0A" w:rsidRPr="004142E3">
        <w:rPr>
          <w:rFonts w:cstheme="minorHAnsi"/>
          <w:sz w:val="28"/>
          <w:szCs w:val="28"/>
        </w:rPr>
        <w:t>,</w:t>
      </w:r>
      <w:r w:rsidRPr="004142E3">
        <w:rPr>
          <w:rFonts w:cstheme="minorHAnsi"/>
          <w:sz w:val="28"/>
          <w:szCs w:val="28"/>
        </w:rPr>
        <w:t xml:space="preserve"> muy especialmente para los sistemas sanitarios que necesitarán una adaptación a esta nueva realidad demográfica. </w:t>
      </w:r>
      <w:r w:rsidR="000C4E0A" w:rsidRPr="004142E3">
        <w:rPr>
          <w:rFonts w:cstheme="minorHAnsi"/>
          <w:sz w:val="28"/>
          <w:szCs w:val="28"/>
        </w:rPr>
        <w:t>C</w:t>
      </w:r>
      <w:r w:rsidRPr="004142E3">
        <w:rPr>
          <w:rFonts w:cstheme="minorHAnsi"/>
          <w:sz w:val="28"/>
          <w:szCs w:val="28"/>
        </w:rPr>
        <w:t>omo ejemplo me gustaría resaltar que actualmente, la población mayor de 65 años supone</w:t>
      </w:r>
      <w:r w:rsidR="006F0604" w:rsidRPr="004142E3">
        <w:rPr>
          <w:rFonts w:cstheme="minorHAnsi"/>
          <w:sz w:val="28"/>
          <w:szCs w:val="28"/>
        </w:rPr>
        <w:t xml:space="preserve"> ya</w:t>
      </w:r>
      <w:r w:rsidRPr="004142E3">
        <w:rPr>
          <w:rFonts w:cstheme="minorHAnsi"/>
          <w:sz w:val="28"/>
          <w:szCs w:val="28"/>
        </w:rPr>
        <w:t xml:space="preserve"> el 45% de todas las altas médicas</w:t>
      </w:r>
      <w:r w:rsidR="009018F3" w:rsidRPr="004142E3">
        <w:rPr>
          <w:rFonts w:cstheme="minorHAnsi"/>
          <w:sz w:val="28"/>
          <w:szCs w:val="28"/>
        </w:rPr>
        <w:t xml:space="preserve"> y que a partir de los 70 años es cuando se consume m</w:t>
      </w:r>
      <w:r w:rsidR="0073336E" w:rsidRPr="004142E3">
        <w:rPr>
          <w:rFonts w:cstheme="minorHAnsi"/>
          <w:sz w:val="28"/>
          <w:szCs w:val="28"/>
        </w:rPr>
        <w:t>ás del 8</w:t>
      </w:r>
      <w:r w:rsidR="009018F3" w:rsidRPr="004142E3">
        <w:rPr>
          <w:rFonts w:cstheme="minorHAnsi"/>
          <w:sz w:val="28"/>
          <w:szCs w:val="28"/>
        </w:rPr>
        <w:t>0% del gasto sanitario individual y colectivo</w:t>
      </w:r>
      <w:r w:rsidRPr="004142E3">
        <w:rPr>
          <w:rFonts w:cstheme="minorHAnsi"/>
          <w:sz w:val="28"/>
          <w:szCs w:val="28"/>
        </w:rPr>
        <w:t>.</w:t>
      </w:r>
    </w:p>
    <w:p w:rsidR="00933978" w:rsidRPr="004142E3" w:rsidRDefault="00933978" w:rsidP="00417658">
      <w:pPr>
        <w:ind w:right="-568"/>
        <w:jc w:val="both"/>
        <w:rPr>
          <w:rFonts w:cstheme="minorHAnsi"/>
          <w:sz w:val="28"/>
          <w:szCs w:val="28"/>
        </w:rPr>
      </w:pPr>
      <w:r w:rsidRPr="004142E3">
        <w:rPr>
          <w:rFonts w:cstheme="minorHAnsi"/>
          <w:sz w:val="28"/>
          <w:szCs w:val="28"/>
        </w:rPr>
        <w:t>En cuanto a la innovación</w:t>
      </w:r>
      <w:r w:rsidR="00F3628E" w:rsidRPr="004142E3">
        <w:rPr>
          <w:rFonts w:cstheme="minorHAnsi"/>
          <w:sz w:val="28"/>
          <w:szCs w:val="28"/>
        </w:rPr>
        <w:t>,</w:t>
      </w:r>
      <w:r w:rsidR="00F37662" w:rsidRPr="004142E3">
        <w:rPr>
          <w:rFonts w:cstheme="minorHAnsi"/>
          <w:sz w:val="28"/>
          <w:szCs w:val="28"/>
        </w:rPr>
        <w:t xml:space="preserve"> la Unión Europea (UE) se ha propuesto aumentar la inversión global en I+D hasta el 3% de aquí a 2020</w:t>
      </w:r>
      <w:r w:rsidR="00560412" w:rsidRPr="004142E3">
        <w:rPr>
          <w:rFonts w:cstheme="minorHAnsi"/>
          <w:sz w:val="28"/>
          <w:szCs w:val="28"/>
        </w:rPr>
        <w:t xml:space="preserve"> para ser competitiva</w:t>
      </w:r>
      <w:r w:rsidR="00F37662" w:rsidRPr="004142E3">
        <w:rPr>
          <w:rFonts w:cstheme="minorHAnsi"/>
          <w:sz w:val="28"/>
          <w:szCs w:val="28"/>
        </w:rPr>
        <w:t>. Hasta el momento tan solo 6 países lo han conseguido o están a punto de hacerlo, mientras que España se encuentra muy alejada de este objetivo (</w:t>
      </w:r>
      <w:r w:rsidR="00560412" w:rsidRPr="004142E3">
        <w:rPr>
          <w:rFonts w:cstheme="minorHAnsi"/>
          <w:sz w:val="28"/>
          <w:szCs w:val="28"/>
        </w:rPr>
        <w:t>invierte</w:t>
      </w:r>
      <w:r w:rsidR="00F37662" w:rsidRPr="004142E3">
        <w:rPr>
          <w:rFonts w:cstheme="minorHAnsi"/>
          <w:sz w:val="28"/>
          <w:szCs w:val="28"/>
        </w:rPr>
        <w:t xml:space="preserve"> el 1,22% del PIB según datos de la Oficina Europea de Estadística-</w:t>
      </w:r>
      <w:proofErr w:type="spellStart"/>
      <w:r w:rsidR="00F37662" w:rsidRPr="004142E3">
        <w:rPr>
          <w:rFonts w:cstheme="minorHAnsi"/>
          <w:sz w:val="28"/>
          <w:szCs w:val="28"/>
        </w:rPr>
        <w:t>Eurostat</w:t>
      </w:r>
      <w:proofErr w:type="spellEnd"/>
      <w:r w:rsidR="00F37662" w:rsidRPr="004142E3">
        <w:rPr>
          <w:rFonts w:cstheme="minorHAnsi"/>
          <w:sz w:val="28"/>
          <w:szCs w:val="28"/>
        </w:rPr>
        <w:t>). Sin embargo, nuestro país está realizando esfuerzos para cumplir con los criterios económicos que marca la Unión Europea</w:t>
      </w:r>
      <w:r w:rsidR="00F3628E" w:rsidRPr="004142E3">
        <w:rPr>
          <w:rFonts w:cstheme="minorHAnsi"/>
          <w:sz w:val="28"/>
          <w:szCs w:val="28"/>
        </w:rPr>
        <w:t>,</w:t>
      </w:r>
      <w:r w:rsidR="00F37662" w:rsidRPr="004142E3">
        <w:rPr>
          <w:rFonts w:cstheme="minorHAnsi"/>
          <w:sz w:val="28"/>
          <w:szCs w:val="28"/>
        </w:rPr>
        <w:t xml:space="preserve"> trabajando en la incorporación progresiva de la innovación, no sólo en el área del diagnóstico, sino también en la de la terapéutica. </w:t>
      </w:r>
      <w:r w:rsidR="00F3628E" w:rsidRPr="004142E3">
        <w:rPr>
          <w:rFonts w:cstheme="minorHAnsi"/>
          <w:sz w:val="28"/>
          <w:szCs w:val="28"/>
        </w:rPr>
        <w:t>E</w:t>
      </w:r>
      <w:r w:rsidR="00F37662" w:rsidRPr="004142E3">
        <w:rPr>
          <w:rFonts w:cstheme="minorHAnsi"/>
          <w:sz w:val="28"/>
          <w:szCs w:val="28"/>
        </w:rPr>
        <w:t xml:space="preserve">n el sector </w:t>
      </w:r>
      <w:r w:rsidR="00F3628E" w:rsidRPr="004142E3">
        <w:rPr>
          <w:rFonts w:cstheme="minorHAnsi"/>
          <w:sz w:val="28"/>
          <w:szCs w:val="28"/>
        </w:rPr>
        <w:t>de titularidad privada</w:t>
      </w:r>
      <w:r w:rsidR="00F37662" w:rsidRPr="004142E3">
        <w:rPr>
          <w:rFonts w:cstheme="minorHAnsi"/>
          <w:sz w:val="28"/>
          <w:szCs w:val="28"/>
        </w:rPr>
        <w:t xml:space="preserve">, </w:t>
      </w:r>
      <w:r w:rsidR="00F32F47" w:rsidRPr="004142E3">
        <w:rPr>
          <w:rFonts w:cstheme="minorHAnsi"/>
          <w:sz w:val="28"/>
          <w:szCs w:val="28"/>
        </w:rPr>
        <w:t xml:space="preserve">sometido a </w:t>
      </w:r>
      <w:r w:rsidR="00E35331" w:rsidRPr="004142E3">
        <w:rPr>
          <w:rFonts w:cstheme="minorHAnsi"/>
          <w:sz w:val="28"/>
          <w:szCs w:val="28"/>
        </w:rPr>
        <w:t xml:space="preserve">reglas de </w:t>
      </w:r>
      <w:r w:rsidR="00F32F47" w:rsidRPr="004142E3">
        <w:rPr>
          <w:rFonts w:cstheme="minorHAnsi"/>
          <w:sz w:val="28"/>
          <w:szCs w:val="28"/>
        </w:rPr>
        <w:t xml:space="preserve">competencia en el servicio, </w:t>
      </w:r>
      <w:r w:rsidR="00F37662" w:rsidRPr="004142E3">
        <w:rPr>
          <w:rFonts w:cstheme="minorHAnsi"/>
          <w:sz w:val="28"/>
          <w:szCs w:val="28"/>
        </w:rPr>
        <w:t>es</w:t>
      </w:r>
      <w:r w:rsidR="00F3628E" w:rsidRPr="004142E3">
        <w:rPr>
          <w:rFonts w:cstheme="minorHAnsi"/>
          <w:sz w:val="28"/>
          <w:szCs w:val="28"/>
        </w:rPr>
        <w:t>ta es</w:t>
      </w:r>
      <w:r w:rsidR="00F37662" w:rsidRPr="004142E3">
        <w:rPr>
          <w:rFonts w:cstheme="minorHAnsi"/>
          <w:sz w:val="28"/>
          <w:szCs w:val="28"/>
        </w:rPr>
        <w:t xml:space="preserve"> ya una práctica habitual.</w:t>
      </w:r>
    </w:p>
    <w:p w:rsidR="00752FEE" w:rsidRPr="004142E3" w:rsidRDefault="00752FEE" w:rsidP="00417658">
      <w:pPr>
        <w:ind w:right="-568"/>
        <w:jc w:val="both"/>
        <w:rPr>
          <w:rFonts w:cstheme="minorHAnsi"/>
          <w:sz w:val="28"/>
          <w:szCs w:val="28"/>
          <w:lang w:val="es-ES_tradnl"/>
        </w:rPr>
      </w:pPr>
      <w:r w:rsidRPr="004142E3">
        <w:rPr>
          <w:rFonts w:cstheme="minorHAnsi"/>
          <w:sz w:val="28"/>
          <w:szCs w:val="28"/>
        </w:rPr>
        <w:t xml:space="preserve">Ante </w:t>
      </w:r>
      <w:r w:rsidR="00F3628E" w:rsidRPr="004142E3">
        <w:rPr>
          <w:rFonts w:cstheme="minorHAnsi"/>
          <w:sz w:val="28"/>
          <w:szCs w:val="28"/>
        </w:rPr>
        <w:t>estas premisas</w:t>
      </w:r>
      <w:r w:rsidR="009A49C7" w:rsidRPr="004142E3">
        <w:rPr>
          <w:rFonts w:cstheme="minorHAnsi"/>
          <w:sz w:val="28"/>
          <w:szCs w:val="28"/>
        </w:rPr>
        <w:t>,</w:t>
      </w:r>
      <w:r w:rsidRPr="004142E3">
        <w:rPr>
          <w:rFonts w:cstheme="minorHAnsi"/>
          <w:sz w:val="28"/>
          <w:szCs w:val="28"/>
        </w:rPr>
        <w:t xml:space="preserve"> un informe de Standard &amp; </w:t>
      </w:r>
      <w:proofErr w:type="spellStart"/>
      <w:r w:rsidRPr="004142E3">
        <w:rPr>
          <w:rFonts w:cstheme="minorHAnsi"/>
          <w:sz w:val="28"/>
          <w:szCs w:val="28"/>
        </w:rPr>
        <w:t>Poor's</w:t>
      </w:r>
      <w:proofErr w:type="spellEnd"/>
      <w:r w:rsidRPr="004142E3">
        <w:rPr>
          <w:rFonts w:cstheme="minorHAnsi"/>
          <w:sz w:val="28"/>
          <w:szCs w:val="28"/>
        </w:rPr>
        <w:t xml:space="preserve"> concluye que </w:t>
      </w:r>
      <w:r w:rsidRPr="004142E3">
        <w:rPr>
          <w:rFonts w:cstheme="minorHAnsi"/>
          <w:sz w:val="28"/>
          <w:szCs w:val="28"/>
          <w:lang w:val="es-ES_tradnl"/>
        </w:rPr>
        <w:t>si no se adoptan reformas adaptadas que afronten la pirámide de población, el endeudamiento neto podría escalar hasta el 157% del PIB en 2050 y el déficit se ampliaría al -9,1%.</w:t>
      </w:r>
    </w:p>
    <w:p w:rsidR="001E01EC" w:rsidRPr="004142E3" w:rsidRDefault="00475580" w:rsidP="001E01EC">
      <w:pPr>
        <w:ind w:right="-568"/>
        <w:jc w:val="both"/>
        <w:rPr>
          <w:rFonts w:cstheme="minorHAnsi"/>
          <w:sz w:val="28"/>
          <w:szCs w:val="28"/>
        </w:rPr>
      </w:pPr>
      <w:r w:rsidRPr="004142E3">
        <w:rPr>
          <w:rFonts w:cstheme="minorHAnsi"/>
          <w:sz w:val="28"/>
          <w:szCs w:val="28"/>
          <w:lang w:val="es-ES_tradnl"/>
        </w:rPr>
        <w:t>Por otro lado</w:t>
      </w:r>
      <w:r w:rsidR="001E01EC" w:rsidRPr="004142E3">
        <w:rPr>
          <w:rFonts w:cstheme="minorHAnsi"/>
          <w:sz w:val="28"/>
          <w:szCs w:val="28"/>
          <w:lang w:val="es-ES_tradnl"/>
        </w:rPr>
        <w:t>, el informe “</w:t>
      </w:r>
      <w:proofErr w:type="spellStart"/>
      <w:r w:rsidR="001E01EC" w:rsidRPr="004142E3">
        <w:rPr>
          <w:rFonts w:cstheme="minorHAnsi"/>
          <w:sz w:val="28"/>
          <w:szCs w:val="28"/>
          <w:lang w:val="es-ES_tradnl"/>
        </w:rPr>
        <w:t>Funding</w:t>
      </w:r>
      <w:proofErr w:type="spellEnd"/>
      <w:r w:rsidR="001E01EC" w:rsidRPr="004142E3">
        <w:rPr>
          <w:rFonts w:cstheme="minorHAnsi"/>
          <w:sz w:val="28"/>
          <w:szCs w:val="28"/>
          <w:lang w:val="es-ES_tradnl"/>
        </w:rPr>
        <w:t xml:space="preserve"> </w:t>
      </w:r>
      <w:proofErr w:type="spellStart"/>
      <w:r w:rsidR="001E01EC" w:rsidRPr="004142E3">
        <w:rPr>
          <w:rFonts w:cstheme="minorHAnsi"/>
          <w:sz w:val="28"/>
          <w:szCs w:val="28"/>
          <w:lang w:val="es-ES_tradnl"/>
        </w:rPr>
        <w:t>the</w:t>
      </w:r>
      <w:proofErr w:type="spellEnd"/>
      <w:r w:rsidR="001E01EC" w:rsidRPr="004142E3">
        <w:rPr>
          <w:rFonts w:cstheme="minorHAnsi"/>
          <w:sz w:val="28"/>
          <w:szCs w:val="28"/>
          <w:lang w:val="es-ES_tradnl"/>
        </w:rPr>
        <w:t xml:space="preserve"> Gap – El futuro del sistema sanitario - elaborado por ESADE en colaboración con Antares </w:t>
      </w:r>
      <w:proofErr w:type="spellStart"/>
      <w:r w:rsidR="001E01EC" w:rsidRPr="004142E3">
        <w:rPr>
          <w:rFonts w:cstheme="minorHAnsi"/>
          <w:sz w:val="28"/>
          <w:szCs w:val="28"/>
          <w:lang w:val="es-ES_tradnl"/>
        </w:rPr>
        <w:t>Consulting</w:t>
      </w:r>
      <w:proofErr w:type="spellEnd"/>
      <w:r w:rsidR="00F3628E" w:rsidRPr="004142E3">
        <w:rPr>
          <w:rFonts w:cstheme="minorHAnsi"/>
          <w:sz w:val="28"/>
          <w:szCs w:val="28"/>
          <w:lang w:val="es-ES_tradnl"/>
        </w:rPr>
        <w:t>,</w:t>
      </w:r>
      <w:r w:rsidR="001E01EC" w:rsidRPr="004142E3">
        <w:rPr>
          <w:rFonts w:cstheme="minorHAnsi"/>
          <w:sz w:val="28"/>
          <w:szCs w:val="28"/>
          <w:lang w:val="es-ES_tradnl"/>
        </w:rPr>
        <w:t xml:space="preserve"> evalúa para 2025 en </w:t>
      </w:r>
      <w:r w:rsidR="001E01EC" w:rsidRPr="004142E3">
        <w:rPr>
          <w:rFonts w:cstheme="minorHAnsi"/>
          <w:sz w:val="28"/>
          <w:szCs w:val="28"/>
        </w:rPr>
        <w:t xml:space="preserve">un rango de incremento del gasto </w:t>
      </w:r>
      <w:r w:rsidR="00E35331" w:rsidRPr="004142E3">
        <w:rPr>
          <w:rFonts w:cstheme="minorHAnsi"/>
          <w:sz w:val="28"/>
          <w:szCs w:val="28"/>
        </w:rPr>
        <w:t xml:space="preserve">sanitario público </w:t>
      </w:r>
      <w:r w:rsidR="001E01EC" w:rsidRPr="004142E3">
        <w:rPr>
          <w:rFonts w:cstheme="minorHAnsi"/>
          <w:sz w:val="28"/>
          <w:szCs w:val="28"/>
        </w:rPr>
        <w:t>sobre 2015 de entre 32.000 y 48.000 millones de euros</w:t>
      </w:r>
      <w:r w:rsidR="009F65D5" w:rsidRPr="004142E3">
        <w:rPr>
          <w:rFonts w:cstheme="minorHAnsi"/>
          <w:sz w:val="28"/>
          <w:szCs w:val="28"/>
        </w:rPr>
        <w:t>,</w:t>
      </w:r>
      <w:r w:rsidR="001E01EC" w:rsidRPr="004142E3">
        <w:rPr>
          <w:rFonts w:cstheme="minorHAnsi"/>
          <w:sz w:val="28"/>
          <w:szCs w:val="28"/>
        </w:rPr>
        <w:t xml:space="preserve"> en dependencia del escenario de la tasa de crecimiento del gasto público que se establezca</w:t>
      </w:r>
      <w:r w:rsidR="009F65D5" w:rsidRPr="004142E3">
        <w:rPr>
          <w:rFonts w:cstheme="minorHAnsi"/>
          <w:sz w:val="28"/>
          <w:szCs w:val="28"/>
        </w:rPr>
        <w:t xml:space="preserve"> y las medidas de control que se establezcan</w:t>
      </w:r>
      <w:r w:rsidR="001E01EC" w:rsidRPr="004142E3">
        <w:rPr>
          <w:rFonts w:cstheme="minorHAnsi"/>
          <w:sz w:val="28"/>
          <w:szCs w:val="28"/>
        </w:rPr>
        <w:t xml:space="preserve">. Considerando que el gasto sanitario público en 2015 se </w:t>
      </w:r>
      <w:r w:rsidR="00D21750" w:rsidRPr="004142E3">
        <w:rPr>
          <w:rFonts w:cstheme="minorHAnsi"/>
          <w:sz w:val="28"/>
          <w:szCs w:val="28"/>
        </w:rPr>
        <w:t>sitúa</w:t>
      </w:r>
      <w:r w:rsidR="001E01EC" w:rsidRPr="004142E3">
        <w:rPr>
          <w:rFonts w:cstheme="minorHAnsi"/>
          <w:sz w:val="28"/>
          <w:szCs w:val="28"/>
        </w:rPr>
        <w:t xml:space="preserve"> en 64.833 millones de euros, esto significa que para 2025 se podría estimar entre 97.000 y 113.000 millones anuales los gastos necesarios de financiación.</w:t>
      </w:r>
    </w:p>
    <w:p w:rsidR="00DA1211" w:rsidRPr="004142E3" w:rsidRDefault="00DA1211" w:rsidP="00DA1211">
      <w:pPr>
        <w:ind w:right="-568"/>
        <w:jc w:val="both"/>
        <w:rPr>
          <w:rFonts w:cstheme="minorHAnsi"/>
          <w:sz w:val="28"/>
          <w:szCs w:val="28"/>
        </w:rPr>
      </w:pPr>
      <w:r w:rsidRPr="004142E3">
        <w:rPr>
          <w:rFonts w:cstheme="minorHAnsi"/>
          <w:sz w:val="28"/>
          <w:szCs w:val="28"/>
        </w:rPr>
        <w:t>Las previsiones del Gobierno</w:t>
      </w:r>
      <w:r w:rsidR="00560412" w:rsidRPr="004142E3">
        <w:rPr>
          <w:rFonts w:cstheme="minorHAnsi"/>
          <w:sz w:val="28"/>
          <w:szCs w:val="28"/>
        </w:rPr>
        <w:t xml:space="preserve">, </w:t>
      </w:r>
      <w:r w:rsidR="00F32F47" w:rsidRPr="004142E3">
        <w:rPr>
          <w:rFonts w:cstheme="minorHAnsi"/>
          <w:sz w:val="28"/>
          <w:szCs w:val="28"/>
        </w:rPr>
        <w:t xml:space="preserve">sorprendentemente </w:t>
      </w:r>
      <w:r w:rsidR="00560412" w:rsidRPr="004142E3">
        <w:rPr>
          <w:rFonts w:cstheme="minorHAnsi"/>
          <w:sz w:val="28"/>
          <w:szCs w:val="28"/>
        </w:rPr>
        <w:t>mucho más conservadoras,</w:t>
      </w:r>
      <w:r w:rsidRPr="004142E3">
        <w:rPr>
          <w:rFonts w:cstheme="minorHAnsi"/>
          <w:sz w:val="28"/>
          <w:szCs w:val="28"/>
        </w:rPr>
        <w:t xml:space="preserve"> presentadas en Bruselas </w:t>
      </w:r>
      <w:r w:rsidR="006F0604" w:rsidRPr="004142E3">
        <w:rPr>
          <w:rFonts w:cstheme="minorHAnsi"/>
          <w:sz w:val="28"/>
          <w:szCs w:val="28"/>
        </w:rPr>
        <w:t xml:space="preserve">a través de </w:t>
      </w:r>
      <w:r w:rsidR="00E3250B" w:rsidRPr="004142E3">
        <w:rPr>
          <w:rFonts w:cstheme="minorHAnsi"/>
          <w:sz w:val="28"/>
          <w:szCs w:val="28"/>
        </w:rPr>
        <w:t xml:space="preserve">su Plan de Estabilidad </w:t>
      </w:r>
      <w:r w:rsidRPr="004142E3">
        <w:rPr>
          <w:rFonts w:cstheme="minorHAnsi"/>
          <w:sz w:val="28"/>
          <w:szCs w:val="28"/>
        </w:rPr>
        <w:t xml:space="preserve">reconocen que </w:t>
      </w:r>
      <w:r w:rsidR="007E6462" w:rsidRPr="004142E3">
        <w:rPr>
          <w:rFonts w:cstheme="minorHAnsi"/>
          <w:sz w:val="28"/>
          <w:szCs w:val="28"/>
        </w:rPr>
        <w:t xml:space="preserve">en los próximos años y hasta 2060, </w:t>
      </w:r>
      <w:r w:rsidRPr="004142E3">
        <w:rPr>
          <w:rFonts w:cstheme="minorHAnsi"/>
          <w:sz w:val="28"/>
          <w:szCs w:val="28"/>
        </w:rPr>
        <w:t xml:space="preserve">será necesario </w:t>
      </w:r>
      <w:r w:rsidR="0022402F" w:rsidRPr="004142E3">
        <w:rPr>
          <w:rFonts w:cstheme="minorHAnsi"/>
          <w:sz w:val="28"/>
          <w:szCs w:val="28"/>
        </w:rPr>
        <w:t>incrementar</w:t>
      </w:r>
      <w:r w:rsidRPr="004142E3">
        <w:rPr>
          <w:rFonts w:cstheme="minorHAnsi"/>
          <w:sz w:val="28"/>
          <w:szCs w:val="28"/>
        </w:rPr>
        <w:t xml:space="preserve"> 580 millones </w:t>
      </w:r>
      <w:r w:rsidR="0022402F" w:rsidRPr="004142E3">
        <w:rPr>
          <w:rFonts w:cstheme="minorHAnsi"/>
          <w:sz w:val="28"/>
          <w:szCs w:val="28"/>
        </w:rPr>
        <w:t>anuales</w:t>
      </w:r>
      <w:r w:rsidRPr="004142E3">
        <w:rPr>
          <w:rFonts w:cstheme="minorHAnsi"/>
          <w:sz w:val="28"/>
          <w:szCs w:val="28"/>
        </w:rPr>
        <w:t xml:space="preserve"> la cantidad destinada tanto a Sanidad como a </w:t>
      </w:r>
      <w:r w:rsidR="00EF374D" w:rsidRPr="004142E3">
        <w:rPr>
          <w:rFonts w:cstheme="minorHAnsi"/>
          <w:sz w:val="28"/>
          <w:szCs w:val="28"/>
        </w:rPr>
        <w:t>cuidados S</w:t>
      </w:r>
      <w:r w:rsidRPr="004142E3">
        <w:rPr>
          <w:rFonts w:cstheme="minorHAnsi"/>
          <w:sz w:val="28"/>
          <w:szCs w:val="28"/>
        </w:rPr>
        <w:t>ociosanitarios de larga duración</w:t>
      </w:r>
      <w:r w:rsidR="007E6462" w:rsidRPr="004142E3">
        <w:rPr>
          <w:rFonts w:cstheme="minorHAnsi"/>
          <w:sz w:val="28"/>
          <w:szCs w:val="28"/>
        </w:rPr>
        <w:t xml:space="preserve">. O dicho de otro modo, </w:t>
      </w:r>
      <w:r w:rsidR="00E3250B" w:rsidRPr="004142E3">
        <w:rPr>
          <w:rFonts w:cstheme="minorHAnsi"/>
          <w:sz w:val="28"/>
          <w:szCs w:val="28"/>
        </w:rPr>
        <w:t xml:space="preserve">5.800 </w:t>
      </w:r>
      <w:r w:rsidR="007E6462" w:rsidRPr="004142E3">
        <w:rPr>
          <w:rFonts w:cstheme="minorHAnsi"/>
          <w:sz w:val="28"/>
          <w:szCs w:val="28"/>
        </w:rPr>
        <w:t>millones de</w:t>
      </w:r>
      <w:r w:rsidR="00F32F47" w:rsidRPr="004142E3">
        <w:rPr>
          <w:rFonts w:cstheme="minorHAnsi"/>
          <w:sz w:val="28"/>
          <w:szCs w:val="28"/>
        </w:rPr>
        <w:t xml:space="preserve"> </w:t>
      </w:r>
      <w:r w:rsidR="00E3250B" w:rsidRPr="004142E3">
        <w:rPr>
          <w:rFonts w:cstheme="minorHAnsi"/>
          <w:sz w:val="28"/>
          <w:szCs w:val="28"/>
        </w:rPr>
        <w:t xml:space="preserve">euros cada diez </w:t>
      </w:r>
      <w:r w:rsidR="00E3250B" w:rsidRPr="004142E3">
        <w:rPr>
          <w:rFonts w:cstheme="minorHAnsi"/>
          <w:sz w:val="28"/>
          <w:szCs w:val="28"/>
        </w:rPr>
        <w:lastRenderedPageBreak/>
        <w:t>años</w:t>
      </w:r>
      <w:r w:rsidR="0022402F" w:rsidRPr="004142E3">
        <w:rPr>
          <w:rFonts w:cstheme="minorHAnsi"/>
          <w:sz w:val="28"/>
          <w:szCs w:val="28"/>
        </w:rPr>
        <w:t>,</w:t>
      </w:r>
      <w:r w:rsidR="00E3250B" w:rsidRPr="004142E3">
        <w:rPr>
          <w:rFonts w:cstheme="minorHAnsi"/>
          <w:sz w:val="28"/>
          <w:szCs w:val="28"/>
        </w:rPr>
        <w:t xml:space="preserve"> lo que supone un 0,5% del PIB</w:t>
      </w:r>
      <w:r w:rsidR="009F65D5" w:rsidRPr="004142E3">
        <w:rPr>
          <w:rFonts w:cstheme="minorHAnsi"/>
          <w:sz w:val="28"/>
          <w:szCs w:val="28"/>
        </w:rPr>
        <w:t>, algo que en nuestro entorno de gestión se nos antoja claramente insuficiente.</w:t>
      </w:r>
    </w:p>
    <w:p w:rsidR="001E01EC" w:rsidRPr="004142E3" w:rsidRDefault="001E01EC" w:rsidP="001E01EC">
      <w:pPr>
        <w:ind w:right="-568"/>
        <w:jc w:val="both"/>
        <w:rPr>
          <w:rFonts w:cstheme="minorHAnsi"/>
          <w:sz w:val="28"/>
          <w:szCs w:val="28"/>
        </w:rPr>
      </w:pPr>
      <w:r w:rsidRPr="004142E3">
        <w:rPr>
          <w:rFonts w:cstheme="minorHAnsi"/>
          <w:sz w:val="28"/>
          <w:szCs w:val="28"/>
        </w:rPr>
        <w:t>Ante esta situación de extraordinaria complejidad</w:t>
      </w:r>
      <w:r w:rsidR="006F0604" w:rsidRPr="004142E3">
        <w:rPr>
          <w:rFonts w:cstheme="minorHAnsi"/>
          <w:sz w:val="28"/>
          <w:szCs w:val="28"/>
        </w:rPr>
        <w:t>,</w:t>
      </w:r>
      <w:r w:rsidRPr="004142E3">
        <w:rPr>
          <w:rFonts w:cstheme="minorHAnsi"/>
          <w:sz w:val="28"/>
          <w:szCs w:val="28"/>
        </w:rPr>
        <w:t xml:space="preserve"> el reciente informe elaborado por la CEOE a través de su libro blanco</w:t>
      </w:r>
      <w:r w:rsidR="006F0604" w:rsidRPr="004142E3">
        <w:rPr>
          <w:rFonts w:cstheme="minorHAnsi"/>
          <w:sz w:val="28"/>
          <w:szCs w:val="28"/>
        </w:rPr>
        <w:t>,</w:t>
      </w:r>
      <w:r w:rsidRPr="004142E3">
        <w:rPr>
          <w:rFonts w:cstheme="minorHAnsi"/>
          <w:sz w:val="28"/>
          <w:szCs w:val="28"/>
        </w:rPr>
        <w:t xml:space="preserve"> aboga por </w:t>
      </w:r>
      <w:r w:rsidR="004C19B7" w:rsidRPr="004142E3">
        <w:rPr>
          <w:rFonts w:cstheme="minorHAnsi"/>
          <w:sz w:val="28"/>
          <w:szCs w:val="28"/>
        </w:rPr>
        <w:t>“una situación que requiere de medidas estructurales de hondo calado</w:t>
      </w:r>
      <w:r w:rsidR="00D21750" w:rsidRPr="004142E3">
        <w:rPr>
          <w:rFonts w:cstheme="minorHAnsi"/>
          <w:sz w:val="28"/>
          <w:szCs w:val="28"/>
        </w:rPr>
        <w:t>:</w:t>
      </w:r>
      <w:r w:rsidR="004C19B7" w:rsidRPr="004142E3">
        <w:rPr>
          <w:rFonts w:cstheme="minorHAnsi"/>
          <w:sz w:val="28"/>
          <w:szCs w:val="28"/>
        </w:rPr>
        <w:t xml:space="preserve"> en </w:t>
      </w:r>
      <w:r w:rsidR="00D21750" w:rsidRPr="004142E3">
        <w:rPr>
          <w:rFonts w:cstheme="minorHAnsi"/>
          <w:sz w:val="28"/>
          <w:szCs w:val="28"/>
        </w:rPr>
        <w:t>el terreno</w:t>
      </w:r>
      <w:r w:rsidR="004C19B7" w:rsidRPr="004142E3">
        <w:rPr>
          <w:rFonts w:cstheme="minorHAnsi"/>
          <w:sz w:val="28"/>
          <w:szCs w:val="28"/>
        </w:rPr>
        <w:t xml:space="preserve"> político (priorizar la sanidad y los servicios sociales), </w:t>
      </w:r>
      <w:r w:rsidR="00D21750" w:rsidRPr="004142E3">
        <w:rPr>
          <w:rFonts w:cstheme="minorHAnsi"/>
          <w:sz w:val="28"/>
          <w:szCs w:val="28"/>
        </w:rPr>
        <w:t xml:space="preserve">en el </w:t>
      </w:r>
      <w:r w:rsidR="004C19B7" w:rsidRPr="004142E3">
        <w:rPr>
          <w:rFonts w:cstheme="minorHAnsi"/>
          <w:sz w:val="28"/>
          <w:szCs w:val="28"/>
        </w:rPr>
        <w:t>financiero (</w:t>
      </w:r>
      <w:r w:rsidR="00D21750" w:rsidRPr="004142E3">
        <w:rPr>
          <w:rFonts w:cstheme="minorHAnsi"/>
          <w:sz w:val="28"/>
          <w:szCs w:val="28"/>
        </w:rPr>
        <w:t xml:space="preserve">estar </w:t>
      </w:r>
      <w:r w:rsidR="004C19B7" w:rsidRPr="004142E3">
        <w:rPr>
          <w:rFonts w:cstheme="minorHAnsi"/>
          <w:sz w:val="28"/>
          <w:szCs w:val="28"/>
        </w:rPr>
        <w:t xml:space="preserve">en sintonía con nuestro contexto europeo), </w:t>
      </w:r>
      <w:r w:rsidR="00D21750" w:rsidRPr="004142E3">
        <w:rPr>
          <w:rFonts w:cstheme="minorHAnsi"/>
          <w:sz w:val="28"/>
          <w:szCs w:val="28"/>
        </w:rPr>
        <w:t xml:space="preserve">en el </w:t>
      </w:r>
      <w:r w:rsidR="004C19B7" w:rsidRPr="004142E3">
        <w:rPr>
          <w:rFonts w:cstheme="minorHAnsi"/>
          <w:sz w:val="28"/>
          <w:szCs w:val="28"/>
        </w:rPr>
        <w:t xml:space="preserve">organizativo (orientar nuestro modelo hacia la cronicidad) y </w:t>
      </w:r>
      <w:r w:rsidR="00D21750" w:rsidRPr="004142E3">
        <w:rPr>
          <w:rFonts w:cstheme="minorHAnsi"/>
          <w:sz w:val="28"/>
          <w:szCs w:val="28"/>
        </w:rPr>
        <w:t xml:space="preserve">en el </w:t>
      </w:r>
      <w:r w:rsidR="004C19B7" w:rsidRPr="004142E3">
        <w:rPr>
          <w:rFonts w:cstheme="minorHAnsi"/>
          <w:sz w:val="28"/>
          <w:szCs w:val="28"/>
        </w:rPr>
        <w:t>normativo (conciliar la estabilidad normativa necesaria para el sector empresarial con la adecuación del ordenamiento jurídico a las necesidades actuales)”.</w:t>
      </w:r>
    </w:p>
    <w:p w:rsidR="00DA1211" w:rsidRPr="004142E3" w:rsidRDefault="00DA1211" w:rsidP="00DA1211">
      <w:pPr>
        <w:ind w:right="-568"/>
        <w:jc w:val="both"/>
        <w:rPr>
          <w:rFonts w:cstheme="minorHAnsi"/>
          <w:sz w:val="28"/>
          <w:szCs w:val="28"/>
        </w:rPr>
      </w:pPr>
      <w:r w:rsidRPr="004142E3">
        <w:rPr>
          <w:rFonts w:cstheme="minorHAnsi"/>
          <w:sz w:val="28"/>
          <w:szCs w:val="28"/>
          <w:lang w:val="es-ES_tradnl"/>
        </w:rPr>
        <w:t>No cabe ninguna duda y existe un consenso generalizado</w:t>
      </w:r>
      <w:r w:rsidR="00D21750" w:rsidRPr="004142E3">
        <w:rPr>
          <w:rFonts w:cstheme="minorHAnsi"/>
          <w:sz w:val="28"/>
          <w:szCs w:val="28"/>
          <w:lang w:val="es-ES_tradnl"/>
        </w:rPr>
        <w:t>,</w:t>
      </w:r>
      <w:r w:rsidRPr="004142E3">
        <w:rPr>
          <w:rFonts w:cstheme="minorHAnsi"/>
          <w:sz w:val="28"/>
          <w:szCs w:val="28"/>
          <w:lang w:val="es-ES_tradnl"/>
        </w:rPr>
        <w:t xml:space="preserve"> que ante esta “amenaza”</w:t>
      </w:r>
      <w:r w:rsidR="00D21750" w:rsidRPr="004142E3">
        <w:rPr>
          <w:rFonts w:cstheme="minorHAnsi"/>
          <w:sz w:val="28"/>
          <w:szCs w:val="28"/>
          <w:lang w:val="es-ES_tradnl"/>
        </w:rPr>
        <w:t>,</w:t>
      </w:r>
      <w:r w:rsidRPr="004142E3">
        <w:rPr>
          <w:rFonts w:cstheme="minorHAnsi"/>
          <w:sz w:val="28"/>
          <w:szCs w:val="28"/>
          <w:lang w:val="es-ES_tradnl"/>
        </w:rPr>
        <w:t xml:space="preserve"> hay que buscar soluciones que aseguren el mantenimiento de un sistema de salud solvente y sostenible en el futuro</w:t>
      </w:r>
      <w:r w:rsidR="00560412" w:rsidRPr="004142E3">
        <w:rPr>
          <w:rFonts w:cstheme="minorHAnsi"/>
          <w:sz w:val="28"/>
          <w:szCs w:val="28"/>
          <w:lang w:val="es-ES_tradnl"/>
        </w:rPr>
        <w:t>.</w:t>
      </w:r>
    </w:p>
    <w:p w:rsidR="007E6462" w:rsidRPr="004142E3" w:rsidRDefault="007E6462" w:rsidP="00417658">
      <w:pPr>
        <w:ind w:right="-568"/>
        <w:jc w:val="both"/>
        <w:rPr>
          <w:rFonts w:cstheme="minorHAnsi"/>
          <w:b/>
          <w:sz w:val="28"/>
          <w:szCs w:val="28"/>
          <w:u w:val="single"/>
          <w:lang w:val="es-ES_tradnl"/>
        </w:rPr>
      </w:pPr>
    </w:p>
    <w:p w:rsidR="00933978" w:rsidRPr="004142E3" w:rsidRDefault="004C19B7" w:rsidP="00417658">
      <w:pPr>
        <w:ind w:right="-568"/>
        <w:jc w:val="both"/>
        <w:rPr>
          <w:rFonts w:cstheme="minorHAnsi"/>
          <w:b/>
          <w:sz w:val="28"/>
          <w:szCs w:val="28"/>
          <w:u w:val="single"/>
        </w:rPr>
      </w:pPr>
      <w:r w:rsidRPr="004142E3">
        <w:rPr>
          <w:rFonts w:cstheme="minorHAnsi"/>
          <w:b/>
          <w:sz w:val="28"/>
          <w:szCs w:val="28"/>
          <w:u w:val="single"/>
          <w:lang w:val="es-ES_tradnl"/>
        </w:rPr>
        <w:t>Una mirada a Europa</w:t>
      </w:r>
    </w:p>
    <w:p w:rsidR="009F65D5" w:rsidRPr="004142E3" w:rsidRDefault="00752FEE" w:rsidP="00226EDD">
      <w:pPr>
        <w:ind w:right="-568"/>
        <w:jc w:val="both"/>
        <w:rPr>
          <w:rFonts w:cstheme="minorHAnsi"/>
          <w:sz w:val="28"/>
          <w:szCs w:val="28"/>
        </w:rPr>
      </w:pPr>
      <w:r w:rsidRPr="004142E3">
        <w:rPr>
          <w:rFonts w:cstheme="minorHAnsi"/>
          <w:sz w:val="28"/>
          <w:szCs w:val="28"/>
        </w:rPr>
        <w:t>Nuestro sistema sanitario corresponde como todos ustedes saben al modelo “</w:t>
      </w:r>
      <w:proofErr w:type="spellStart"/>
      <w:r w:rsidRPr="004142E3">
        <w:rPr>
          <w:rFonts w:cstheme="minorHAnsi"/>
          <w:sz w:val="28"/>
          <w:szCs w:val="28"/>
        </w:rPr>
        <w:t>Beveridge</w:t>
      </w:r>
      <w:proofErr w:type="spellEnd"/>
      <w:r w:rsidRPr="004142E3">
        <w:rPr>
          <w:rFonts w:cstheme="minorHAnsi"/>
          <w:sz w:val="28"/>
          <w:szCs w:val="28"/>
        </w:rPr>
        <w:t xml:space="preserve">” que </w:t>
      </w:r>
      <w:r w:rsidR="00C5446B" w:rsidRPr="004142E3">
        <w:rPr>
          <w:rFonts w:cstheme="minorHAnsi"/>
          <w:sz w:val="28"/>
          <w:szCs w:val="28"/>
        </w:rPr>
        <w:t xml:space="preserve">surge en 1942 tras la segunda guerra mundial, que </w:t>
      </w:r>
      <w:r w:rsidRPr="004142E3">
        <w:rPr>
          <w:rFonts w:cstheme="minorHAnsi"/>
          <w:sz w:val="28"/>
          <w:szCs w:val="28"/>
        </w:rPr>
        <w:t>es financiado a través de impuestos</w:t>
      </w:r>
      <w:r w:rsidR="00C5446B" w:rsidRPr="004142E3">
        <w:rPr>
          <w:rFonts w:cstheme="minorHAnsi"/>
          <w:sz w:val="28"/>
          <w:szCs w:val="28"/>
        </w:rPr>
        <w:t xml:space="preserve"> y copagos no asistenciales, cuya organización corresponde a un modelo integrado que depende del Estado, con un Sistema Nacional de Salud con provisión propia y </w:t>
      </w:r>
      <w:r w:rsidR="00226EDD" w:rsidRPr="004142E3">
        <w:rPr>
          <w:rFonts w:cstheme="minorHAnsi"/>
          <w:sz w:val="28"/>
          <w:szCs w:val="28"/>
        </w:rPr>
        <w:t xml:space="preserve">cierta </w:t>
      </w:r>
      <w:r w:rsidR="00C5446B" w:rsidRPr="004142E3">
        <w:rPr>
          <w:rFonts w:cstheme="minorHAnsi"/>
          <w:sz w:val="28"/>
          <w:szCs w:val="28"/>
        </w:rPr>
        <w:t>colaboración público-privada</w:t>
      </w:r>
      <w:r w:rsidR="00226EDD" w:rsidRPr="004142E3">
        <w:rPr>
          <w:rFonts w:cstheme="minorHAnsi"/>
          <w:sz w:val="28"/>
          <w:szCs w:val="28"/>
        </w:rPr>
        <w:t>,</w:t>
      </w:r>
      <w:r w:rsidR="00C5446B" w:rsidRPr="004142E3">
        <w:rPr>
          <w:rFonts w:cstheme="minorHAnsi"/>
          <w:sz w:val="28"/>
          <w:szCs w:val="28"/>
        </w:rPr>
        <w:t xml:space="preserve"> cuya gestión está basada en la atención primaria y en la planificación territorial del servicio</w:t>
      </w:r>
      <w:r w:rsidR="009F65D5" w:rsidRPr="004142E3">
        <w:rPr>
          <w:rFonts w:cstheme="minorHAnsi"/>
          <w:sz w:val="28"/>
          <w:szCs w:val="28"/>
        </w:rPr>
        <w:t xml:space="preserve"> </w:t>
      </w:r>
      <w:r w:rsidR="007E6462" w:rsidRPr="004142E3">
        <w:rPr>
          <w:rFonts w:cstheme="minorHAnsi"/>
          <w:sz w:val="28"/>
          <w:szCs w:val="28"/>
        </w:rPr>
        <w:t>y que, desafortunadamente, se regula por el acceso</w:t>
      </w:r>
      <w:r w:rsidR="00C5446B" w:rsidRPr="004142E3">
        <w:rPr>
          <w:rFonts w:cstheme="minorHAnsi"/>
          <w:sz w:val="28"/>
          <w:szCs w:val="28"/>
        </w:rPr>
        <w:t xml:space="preserve">. </w:t>
      </w:r>
    </w:p>
    <w:p w:rsidR="00C5446B" w:rsidRPr="004142E3" w:rsidRDefault="00C5446B" w:rsidP="00226EDD">
      <w:pPr>
        <w:ind w:right="-568"/>
        <w:jc w:val="both"/>
        <w:rPr>
          <w:rFonts w:cstheme="minorHAnsi"/>
          <w:sz w:val="28"/>
          <w:szCs w:val="28"/>
        </w:rPr>
      </w:pPr>
      <w:r w:rsidRPr="004142E3">
        <w:rPr>
          <w:rFonts w:cstheme="minorHAnsi"/>
          <w:sz w:val="28"/>
          <w:szCs w:val="28"/>
        </w:rPr>
        <w:t>Es un modelo al que están adscritos países como Dinamarca, Suecia, Finlandia, Reino Unido, España, Portugal e Italia</w:t>
      </w:r>
      <w:r w:rsidR="00226EDD" w:rsidRPr="004142E3">
        <w:rPr>
          <w:rFonts w:cstheme="minorHAnsi"/>
          <w:sz w:val="28"/>
          <w:szCs w:val="28"/>
        </w:rPr>
        <w:t>; en ellos el acceso es universal, los médicos son asalariados o cobran por capitación y hay una gran implicación del Estado en su gestión</w:t>
      </w:r>
      <w:r w:rsidR="009F65D5" w:rsidRPr="004142E3">
        <w:rPr>
          <w:rFonts w:cstheme="minorHAnsi"/>
          <w:sz w:val="28"/>
          <w:szCs w:val="28"/>
        </w:rPr>
        <w:t>, aunque en la mayoría de ellos –no en el nuestro, desgraciadamente- se están generando cambios y acercamientos al otro modelo existente, el denominado</w:t>
      </w:r>
      <w:r w:rsidR="00A552C2" w:rsidRPr="004142E3">
        <w:rPr>
          <w:rFonts w:cstheme="minorHAnsi"/>
          <w:sz w:val="28"/>
          <w:szCs w:val="28"/>
        </w:rPr>
        <w:t xml:space="preserve"> “Bismark” surgido en 1881 en base al sistema de previsión social del Canciller Von Bismarck, al que están adscritos países como Austria, Francia, Países </w:t>
      </w:r>
      <w:r w:rsidR="00226EDD" w:rsidRPr="004142E3">
        <w:rPr>
          <w:rFonts w:cstheme="minorHAnsi"/>
          <w:sz w:val="28"/>
          <w:szCs w:val="28"/>
        </w:rPr>
        <w:t>Bajos, Grecia, Bélgica y Alemania. Se financia mediante cuotas obligatorias pagadas por empresarios y trabajadores o a través de los impuestos</w:t>
      </w:r>
      <w:r w:rsidR="00D21750" w:rsidRPr="004142E3">
        <w:rPr>
          <w:rFonts w:cstheme="minorHAnsi"/>
          <w:sz w:val="28"/>
          <w:szCs w:val="28"/>
        </w:rPr>
        <w:t>,</w:t>
      </w:r>
      <w:r w:rsidR="00226EDD" w:rsidRPr="004142E3">
        <w:rPr>
          <w:rFonts w:cstheme="minorHAnsi"/>
          <w:sz w:val="28"/>
          <w:szCs w:val="28"/>
        </w:rPr>
        <w:t xml:space="preserve"> y dichos recursos financieros van a parar a los "fondos" que son entidades no gubernamentales reguladas por ley que gestionan dichos recursos. Los "fondos"</w:t>
      </w:r>
      <w:r w:rsidR="00D21750" w:rsidRPr="004142E3">
        <w:rPr>
          <w:rFonts w:cstheme="minorHAnsi"/>
          <w:sz w:val="28"/>
          <w:szCs w:val="28"/>
        </w:rPr>
        <w:t>,</w:t>
      </w:r>
      <w:r w:rsidR="00226EDD" w:rsidRPr="004142E3">
        <w:rPr>
          <w:rFonts w:cstheme="minorHAnsi"/>
          <w:sz w:val="28"/>
          <w:szCs w:val="28"/>
        </w:rPr>
        <w:t xml:space="preserve"> contratan hospitales, médicos de familia, etc. para que provean los servicios a los asegurados mediante </w:t>
      </w:r>
      <w:r w:rsidR="00226EDD" w:rsidRPr="004142E3">
        <w:rPr>
          <w:rFonts w:cstheme="minorHAnsi"/>
          <w:sz w:val="28"/>
          <w:szCs w:val="28"/>
        </w:rPr>
        <w:lastRenderedPageBreak/>
        <w:t xml:space="preserve">contratos basados en un presupuesto o mediante pago por acto </w:t>
      </w:r>
      <w:r w:rsidR="009F65D5" w:rsidRPr="004142E3">
        <w:rPr>
          <w:rFonts w:cstheme="minorHAnsi"/>
          <w:sz w:val="28"/>
          <w:szCs w:val="28"/>
        </w:rPr>
        <w:t>en</w:t>
      </w:r>
      <w:r w:rsidR="00226EDD" w:rsidRPr="004142E3">
        <w:rPr>
          <w:rFonts w:cstheme="minorHAnsi"/>
          <w:sz w:val="28"/>
          <w:szCs w:val="28"/>
        </w:rPr>
        <w:t xml:space="preserve"> sistemas de reembolso y algunos copagos afrontados por parte de </w:t>
      </w:r>
      <w:r w:rsidR="006D3FFF" w:rsidRPr="004142E3">
        <w:rPr>
          <w:rFonts w:cstheme="minorHAnsi"/>
          <w:sz w:val="28"/>
          <w:szCs w:val="28"/>
        </w:rPr>
        <w:t xml:space="preserve">los </w:t>
      </w:r>
      <w:r w:rsidR="00226EDD" w:rsidRPr="004142E3">
        <w:rPr>
          <w:rFonts w:cstheme="minorHAnsi"/>
          <w:sz w:val="28"/>
          <w:szCs w:val="28"/>
        </w:rPr>
        <w:t>usuarios</w:t>
      </w:r>
      <w:r w:rsidR="00933978" w:rsidRPr="004142E3">
        <w:rPr>
          <w:rFonts w:cstheme="minorHAnsi"/>
          <w:sz w:val="28"/>
          <w:szCs w:val="28"/>
        </w:rPr>
        <w:t>.</w:t>
      </w:r>
    </w:p>
    <w:p w:rsidR="00560412" w:rsidRPr="004142E3" w:rsidRDefault="00560412" w:rsidP="00226EDD">
      <w:pPr>
        <w:ind w:right="-568"/>
        <w:jc w:val="both"/>
        <w:rPr>
          <w:rFonts w:cstheme="minorHAnsi"/>
          <w:sz w:val="28"/>
          <w:szCs w:val="28"/>
        </w:rPr>
      </w:pPr>
      <w:r w:rsidRPr="004142E3">
        <w:rPr>
          <w:rFonts w:cstheme="minorHAnsi"/>
          <w:sz w:val="28"/>
          <w:szCs w:val="28"/>
        </w:rPr>
        <w:t>El primero es un sistema muy estatalizado</w:t>
      </w:r>
      <w:r w:rsidR="00B200C4" w:rsidRPr="004142E3">
        <w:rPr>
          <w:rFonts w:cstheme="minorHAnsi"/>
          <w:sz w:val="28"/>
          <w:szCs w:val="28"/>
        </w:rPr>
        <w:t xml:space="preserve"> y rígido</w:t>
      </w:r>
      <w:r w:rsidRPr="004142E3">
        <w:rPr>
          <w:rFonts w:cstheme="minorHAnsi"/>
          <w:sz w:val="28"/>
          <w:szCs w:val="28"/>
        </w:rPr>
        <w:t xml:space="preserve"> en todos los sentidos</w:t>
      </w:r>
      <w:r w:rsidR="006F0604" w:rsidRPr="004142E3">
        <w:rPr>
          <w:rFonts w:cstheme="minorHAnsi"/>
          <w:sz w:val="28"/>
          <w:szCs w:val="28"/>
        </w:rPr>
        <w:t>, sin embargo,</w:t>
      </w:r>
      <w:r w:rsidRPr="004142E3">
        <w:rPr>
          <w:rFonts w:cstheme="minorHAnsi"/>
          <w:sz w:val="28"/>
          <w:szCs w:val="28"/>
        </w:rPr>
        <w:t xml:space="preserve"> el segundo</w:t>
      </w:r>
      <w:r w:rsidR="006F0604" w:rsidRPr="004142E3">
        <w:rPr>
          <w:rFonts w:cstheme="minorHAnsi"/>
          <w:sz w:val="28"/>
          <w:szCs w:val="28"/>
        </w:rPr>
        <w:t>,</w:t>
      </w:r>
      <w:r w:rsidRPr="004142E3">
        <w:rPr>
          <w:rFonts w:cstheme="minorHAnsi"/>
          <w:sz w:val="28"/>
          <w:szCs w:val="28"/>
        </w:rPr>
        <w:t xml:space="preserve"> está más liberalizado puesto que </w:t>
      </w:r>
      <w:r w:rsidR="00B200C4" w:rsidRPr="004142E3">
        <w:rPr>
          <w:rFonts w:cstheme="minorHAnsi"/>
          <w:sz w:val="28"/>
          <w:szCs w:val="28"/>
        </w:rPr>
        <w:t xml:space="preserve">es </w:t>
      </w:r>
      <w:r w:rsidRPr="004142E3">
        <w:rPr>
          <w:rFonts w:cstheme="minorHAnsi"/>
          <w:sz w:val="28"/>
          <w:szCs w:val="28"/>
        </w:rPr>
        <w:t xml:space="preserve">el Estado </w:t>
      </w:r>
      <w:r w:rsidR="006F0604" w:rsidRPr="004142E3">
        <w:rPr>
          <w:rFonts w:cstheme="minorHAnsi"/>
          <w:sz w:val="28"/>
          <w:szCs w:val="28"/>
        </w:rPr>
        <w:t>quien</w:t>
      </w:r>
      <w:r w:rsidR="00B200C4" w:rsidRPr="004142E3">
        <w:rPr>
          <w:rFonts w:cstheme="minorHAnsi"/>
          <w:sz w:val="28"/>
          <w:szCs w:val="28"/>
        </w:rPr>
        <w:t xml:space="preserve"> </w:t>
      </w:r>
      <w:r w:rsidRPr="004142E3">
        <w:rPr>
          <w:rFonts w:cstheme="minorHAnsi"/>
          <w:sz w:val="28"/>
          <w:szCs w:val="28"/>
        </w:rPr>
        <w:t>se encarga de financiar, establecer objetivos y medir resul</w:t>
      </w:r>
      <w:r w:rsidR="00B200C4" w:rsidRPr="004142E3">
        <w:rPr>
          <w:rFonts w:cstheme="minorHAnsi"/>
          <w:sz w:val="28"/>
          <w:szCs w:val="28"/>
        </w:rPr>
        <w:t>tados para contratar servicios, teniendo el paciente mucha más libertad de elección en base a la información que recibe y a su experiencia a la hora de interactuar con el entorno asistencial que corresponda en cada caso.</w:t>
      </w:r>
      <w:r w:rsidRPr="004142E3">
        <w:rPr>
          <w:rFonts w:cstheme="minorHAnsi"/>
          <w:sz w:val="28"/>
          <w:szCs w:val="28"/>
        </w:rPr>
        <w:t xml:space="preserve"> </w:t>
      </w:r>
    </w:p>
    <w:p w:rsidR="00A61306" w:rsidRPr="004142E3" w:rsidRDefault="00A61306" w:rsidP="00226EDD">
      <w:pPr>
        <w:ind w:right="-568"/>
        <w:jc w:val="both"/>
        <w:rPr>
          <w:rFonts w:cstheme="minorHAnsi"/>
          <w:sz w:val="28"/>
          <w:szCs w:val="28"/>
        </w:rPr>
      </w:pPr>
    </w:p>
    <w:p w:rsidR="00A61306" w:rsidRPr="004142E3" w:rsidRDefault="00A61306" w:rsidP="00226EDD">
      <w:pPr>
        <w:ind w:right="-568"/>
        <w:jc w:val="both"/>
        <w:rPr>
          <w:rFonts w:cstheme="minorHAnsi"/>
          <w:b/>
          <w:sz w:val="28"/>
          <w:szCs w:val="28"/>
          <w:u w:val="single"/>
        </w:rPr>
      </w:pPr>
      <w:r w:rsidRPr="004142E3">
        <w:rPr>
          <w:rFonts w:cstheme="minorHAnsi"/>
          <w:b/>
          <w:sz w:val="28"/>
          <w:szCs w:val="28"/>
          <w:u w:val="single"/>
        </w:rPr>
        <w:t>Las diatribas sobre la sanidad de titularidad privada en España</w:t>
      </w:r>
    </w:p>
    <w:p w:rsidR="005F1B15" w:rsidRPr="004142E3" w:rsidRDefault="005F1B15" w:rsidP="00226EDD">
      <w:pPr>
        <w:ind w:right="-568"/>
        <w:jc w:val="both"/>
        <w:rPr>
          <w:rFonts w:cstheme="minorHAnsi"/>
          <w:sz w:val="28"/>
          <w:szCs w:val="28"/>
        </w:rPr>
      </w:pPr>
      <w:r w:rsidRPr="004142E3">
        <w:rPr>
          <w:rFonts w:cstheme="minorHAnsi"/>
          <w:sz w:val="28"/>
          <w:szCs w:val="28"/>
        </w:rPr>
        <w:t>Como apunta el informe “Hospitales privados en Europa: contribución a la sostenibilidad del sistema” de la Unión Europea de Hospitales (UEHP), “el sector privado suscita suspicacias acerca de la calidad del servicio que presta, olvidando quienes la critican que lo que realmente preocupa al paciente es el tiempo que tarda en ser atendido y la calidad del tratamiento que recibe, sin prestar atención a la titularidad del centro al que acude”.</w:t>
      </w:r>
    </w:p>
    <w:p w:rsidR="00A61306" w:rsidRPr="004142E3" w:rsidRDefault="006F0604" w:rsidP="00226EDD">
      <w:pPr>
        <w:ind w:right="-568"/>
        <w:jc w:val="both"/>
        <w:rPr>
          <w:rFonts w:cstheme="minorHAnsi"/>
          <w:sz w:val="28"/>
          <w:szCs w:val="28"/>
        </w:rPr>
      </w:pPr>
      <w:r w:rsidRPr="004142E3">
        <w:rPr>
          <w:rFonts w:cstheme="minorHAnsi"/>
          <w:sz w:val="28"/>
          <w:szCs w:val="28"/>
        </w:rPr>
        <w:t>En nuestro sistema carente de flexibilidad y a</w:t>
      </w:r>
      <w:r w:rsidR="00A61306" w:rsidRPr="004142E3">
        <w:rPr>
          <w:rFonts w:cstheme="minorHAnsi"/>
          <w:sz w:val="28"/>
          <w:szCs w:val="28"/>
        </w:rPr>
        <w:t>l contrario de lo que ocurre en Europa, a lo largo de los últimos años especialmente</w:t>
      </w:r>
      <w:r w:rsidRPr="004142E3">
        <w:rPr>
          <w:rFonts w:cstheme="minorHAnsi"/>
          <w:sz w:val="28"/>
          <w:szCs w:val="28"/>
        </w:rPr>
        <w:t>,</w:t>
      </w:r>
      <w:r w:rsidR="00A61306" w:rsidRPr="004142E3">
        <w:rPr>
          <w:rFonts w:cstheme="minorHAnsi"/>
          <w:sz w:val="28"/>
          <w:szCs w:val="28"/>
        </w:rPr>
        <w:t xml:space="preserve"> venimos comprobando como la sanidad privada es sometida a discusión con todo tipo de adjetivos y epítetos </w:t>
      </w:r>
      <w:r w:rsidRPr="004142E3">
        <w:rPr>
          <w:rFonts w:cstheme="minorHAnsi"/>
          <w:sz w:val="28"/>
          <w:szCs w:val="28"/>
        </w:rPr>
        <w:t>que tienen como</w:t>
      </w:r>
      <w:r w:rsidR="00A61306" w:rsidRPr="004142E3">
        <w:rPr>
          <w:rFonts w:cstheme="minorHAnsi"/>
          <w:sz w:val="28"/>
          <w:szCs w:val="28"/>
        </w:rPr>
        <w:t xml:space="preserve"> única misión poner en discusión su realidad, sus hechos y sus capacidades</w:t>
      </w:r>
      <w:r w:rsidRPr="004142E3">
        <w:rPr>
          <w:rFonts w:cstheme="minorHAnsi"/>
          <w:sz w:val="28"/>
          <w:szCs w:val="28"/>
        </w:rPr>
        <w:t xml:space="preserve"> con el único propósito de servir a los interese</w:t>
      </w:r>
      <w:r w:rsidR="00471C41" w:rsidRPr="004142E3">
        <w:rPr>
          <w:rFonts w:cstheme="minorHAnsi"/>
          <w:sz w:val="28"/>
          <w:szCs w:val="28"/>
        </w:rPr>
        <w:t>s</w:t>
      </w:r>
      <w:r w:rsidRPr="004142E3">
        <w:rPr>
          <w:rFonts w:cstheme="minorHAnsi"/>
          <w:sz w:val="28"/>
          <w:szCs w:val="28"/>
        </w:rPr>
        <w:t xml:space="preserve"> de unos cuantos</w:t>
      </w:r>
      <w:r w:rsidR="00A61306" w:rsidRPr="004142E3">
        <w:rPr>
          <w:rFonts w:cstheme="minorHAnsi"/>
          <w:sz w:val="28"/>
          <w:szCs w:val="28"/>
        </w:rPr>
        <w:t>.</w:t>
      </w:r>
      <w:r w:rsidR="00482EE7" w:rsidRPr="004142E3">
        <w:rPr>
          <w:rFonts w:cstheme="minorHAnsi"/>
          <w:sz w:val="28"/>
          <w:szCs w:val="28"/>
        </w:rPr>
        <w:t xml:space="preserve"> Vamos a demostrar en breves minutos que ese discurso </w:t>
      </w:r>
      <w:r w:rsidR="007C3A4C" w:rsidRPr="004142E3">
        <w:rPr>
          <w:rFonts w:cstheme="minorHAnsi"/>
          <w:sz w:val="28"/>
          <w:szCs w:val="28"/>
        </w:rPr>
        <w:t xml:space="preserve">demagógico </w:t>
      </w:r>
      <w:r w:rsidR="00482EE7" w:rsidRPr="004142E3">
        <w:rPr>
          <w:rFonts w:cstheme="minorHAnsi"/>
          <w:sz w:val="28"/>
          <w:szCs w:val="28"/>
        </w:rPr>
        <w:t xml:space="preserve">no tiene </w:t>
      </w:r>
      <w:r w:rsidR="007C3A4C" w:rsidRPr="004142E3">
        <w:rPr>
          <w:rFonts w:cstheme="minorHAnsi"/>
          <w:sz w:val="28"/>
          <w:szCs w:val="28"/>
        </w:rPr>
        <w:t>base alguna de verosimilitud.</w:t>
      </w:r>
    </w:p>
    <w:p w:rsidR="00A61306" w:rsidRPr="004142E3" w:rsidRDefault="00A61306" w:rsidP="00226EDD">
      <w:pPr>
        <w:ind w:right="-568"/>
        <w:jc w:val="both"/>
        <w:rPr>
          <w:rFonts w:cstheme="minorHAnsi"/>
          <w:sz w:val="28"/>
          <w:szCs w:val="28"/>
        </w:rPr>
      </w:pPr>
      <w:r w:rsidRPr="004142E3">
        <w:rPr>
          <w:rFonts w:cstheme="minorHAnsi"/>
          <w:sz w:val="28"/>
          <w:szCs w:val="28"/>
        </w:rPr>
        <w:t>Desde el sector de la sanidad privada</w:t>
      </w:r>
      <w:r w:rsidR="00036914" w:rsidRPr="004142E3">
        <w:rPr>
          <w:rFonts w:cstheme="minorHAnsi"/>
          <w:sz w:val="28"/>
          <w:szCs w:val="28"/>
        </w:rPr>
        <w:t>,</w:t>
      </w:r>
      <w:r w:rsidRPr="004142E3">
        <w:rPr>
          <w:rFonts w:cstheme="minorHAnsi"/>
          <w:sz w:val="28"/>
          <w:szCs w:val="28"/>
        </w:rPr>
        <w:t xml:space="preserve"> consid</w:t>
      </w:r>
      <w:r w:rsidR="00F32F47" w:rsidRPr="004142E3">
        <w:rPr>
          <w:rFonts w:cstheme="minorHAnsi"/>
          <w:sz w:val="28"/>
          <w:szCs w:val="28"/>
        </w:rPr>
        <w:t>eramos que la sanidad</w:t>
      </w:r>
      <w:r w:rsidRPr="004142E3">
        <w:rPr>
          <w:rFonts w:cstheme="minorHAnsi"/>
          <w:sz w:val="28"/>
          <w:szCs w:val="28"/>
        </w:rPr>
        <w:t xml:space="preserve"> pública</w:t>
      </w:r>
      <w:r w:rsidR="00F32F47" w:rsidRPr="004142E3">
        <w:rPr>
          <w:rFonts w:cstheme="minorHAnsi"/>
          <w:sz w:val="28"/>
          <w:szCs w:val="28"/>
        </w:rPr>
        <w:t>, financiada por impuestos, es esencial, jamás hemos puesto</w:t>
      </w:r>
      <w:r w:rsidRPr="004142E3">
        <w:rPr>
          <w:rFonts w:cstheme="minorHAnsi"/>
          <w:sz w:val="28"/>
          <w:szCs w:val="28"/>
        </w:rPr>
        <w:t xml:space="preserve"> en duda su capacidad y logros, es más, consideramos que nuestro país precisa de un sistema sanitario </w:t>
      </w:r>
      <w:r w:rsidR="00F32F47" w:rsidRPr="004142E3">
        <w:rPr>
          <w:rFonts w:cstheme="minorHAnsi"/>
          <w:sz w:val="28"/>
          <w:szCs w:val="28"/>
        </w:rPr>
        <w:t xml:space="preserve">público </w:t>
      </w:r>
      <w:r w:rsidRPr="004142E3">
        <w:rPr>
          <w:rFonts w:cstheme="minorHAnsi"/>
          <w:sz w:val="28"/>
          <w:szCs w:val="28"/>
        </w:rPr>
        <w:t>de calidad, sólido, solvente y eficaz</w:t>
      </w:r>
      <w:r w:rsidR="00F32F47" w:rsidRPr="004142E3">
        <w:rPr>
          <w:rFonts w:cstheme="minorHAnsi"/>
          <w:sz w:val="28"/>
          <w:szCs w:val="28"/>
        </w:rPr>
        <w:t>,</w:t>
      </w:r>
      <w:r w:rsidRPr="004142E3">
        <w:rPr>
          <w:rFonts w:cstheme="minorHAnsi"/>
          <w:sz w:val="28"/>
          <w:szCs w:val="28"/>
        </w:rPr>
        <w:t xml:space="preserve"> a la vez que </w:t>
      </w:r>
      <w:r w:rsidR="00F32F47" w:rsidRPr="004142E3">
        <w:rPr>
          <w:rFonts w:cstheme="minorHAnsi"/>
          <w:sz w:val="28"/>
          <w:szCs w:val="28"/>
        </w:rPr>
        <w:t xml:space="preserve">necesita la participación de </w:t>
      </w:r>
      <w:r w:rsidRPr="004142E3">
        <w:rPr>
          <w:rFonts w:cstheme="minorHAnsi"/>
          <w:sz w:val="28"/>
          <w:szCs w:val="28"/>
        </w:rPr>
        <w:t>un sistema privado que cumpla con las mismas características</w:t>
      </w:r>
      <w:r w:rsidR="00292846" w:rsidRPr="004142E3">
        <w:rPr>
          <w:rFonts w:cstheme="minorHAnsi"/>
          <w:sz w:val="28"/>
          <w:szCs w:val="28"/>
        </w:rPr>
        <w:t>;</w:t>
      </w:r>
      <w:r w:rsidR="00036914" w:rsidRPr="004142E3">
        <w:rPr>
          <w:rFonts w:cstheme="minorHAnsi"/>
          <w:sz w:val="28"/>
          <w:szCs w:val="28"/>
        </w:rPr>
        <w:t xml:space="preserve"> un sistema que</w:t>
      </w:r>
      <w:r w:rsidRPr="004142E3">
        <w:rPr>
          <w:rFonts w:cstheme="minorHAnsi"/>
          <w:sz w:val="28"/>
          <w:szCs w:val="28"/>
        </w:rPr>
        <w:t xml:space="preserve"> lo complemente y por lo tanto contribuya a </w:t>
      </w:r>
      <w:r w:rsidR="006F6B95" w:rsidRPr="004142E3">
        <w:rPr>
          <w:rFonts w:cstheme="minorHAnsi"/>
          <w:sz w:val="28"/>
          <w:szCs w:val="28"/>
        </w:rPr>
        <w:t xml:space="preserve">dotar de </w:t>
      </w:r>
      <w:r w:rsidRPr="004142E3">
        <w:rPr>
          <w:rFonts w:cstheme="minorHAnsi"/>
          <w:sz w:val="28"/>
          <w:szCs w:val="28"/>
        </w:rPr>
        <w:t xml:space="preserve">la necesaria estabilidad y proyección </w:t>
      </w:r>
      <w:r w:rsidR="006F6B95" w:rsidRPr="004142E3">
        <w:rPr>
          <w:rFonts w:cstheme="minorHAnsi"/>
          <w:sz w:val="28"/>
          <w:szCs w:val="28"/>
        </w:rPr>
        <w:t>a</w:t>
      </w:r>
      <w:r w:rsidRPr="004142E3">
        <w:rPr>
          <w:rFonts w:cstheme="minorHAnsi"/>
          <w:sz w:val="28"/>
          <w:szCs w:val="28"/>
        </w:rPr>
        <w:t xml:space="preserve"> nuestra sanidad tanto dentro como fuera de </w:t>
      </w:r>
      <w:r w:rsidR="00036914" w:rsidRPr="004142E3">
        <w:rPr>
          <w:rFonts w:cstheme="minorHAnsi"/>
          <w:sz w:val="28"/>
          <w:szCs w:val="28"/>
        </w:rPr>
        <w:t>nuestras fronteras</w:t>
      </w:r>
      <w:r w:rsidRPr="004142E3">
        <w:rPr>
          <w:rFonts w:cstheme="minorHAnsi"/>
          <w:sz w:val="28"/>
          <w:szCs w:val="28"/>
        </w:rPr>
        <w:t>.</w:t>
      </w:r>
      <w:r w:rsidR="00036914" w:rsidRPr="004142E3">
        <w:rPr>
          <w:rFonts w:cstheme="minorHAnsi"/>
          <w:sz w:val="28"/>
          <w:szCs w:val="28"/>
        </w:rPr>
        <w:t xml:space="preserve"> Una sanidad altamente competitiva que ejerza el liderazgo que se ha</w:t>
      </w:r>
      <w:r w:rsidR="006F6B95" w:rsidRPr="004142E3">
        <w:rPr>
          <w:rFonts w:cstheme="minorHAnsi"/>
          <w:sz w:val="28"/>
          <w:szCs w:val="28"/>
        </w:rPr>
        <w:t xml:space="preserve"> merecido y</w:t>
      </w:r>
      <w:r w:rsidR="00036914" w:rsidRPr="004142E3">
        <w:rPr>
          <w:rFonts w:cstheme="minorHAnsi"/>
          <w:sz w:val="28"/>
          <w:szCs w:val="28"/>
        </w:rPr>
        <w:t xml:space="preserve"> granjeado a lo largo de tantos</w:t>
      </w:r>
      <w:r w:rsidR="00F32F47" w:rsidRPr="004142E3">
        <w:rPr>
          <w:rFonts w:cstheme="minorHAnsi"/>
          <w:sz w:val="28"/>
          <w:szCs w:val="28"/>
        </w:rPr>
        <w:t>,</w:t>
      </w:r>
      <w:r w:rsidR="00036914" w:rsidRPr="004142E3">
        <w:rPr>
          <w:rFonts w:cstheme="minorHAnsi"/>
          <w:sz w:val="28"/>
          <w:szCs w:val="28"/>
        </w:rPr>
        <w:t xml:space="preserve"> años.</w:t>
      </w:r>
    </w:p>
    <w:p w:rsidR="00A61306" w:rsidRPr="004142E3" w:rsidRDefault="00036914" w:rsidP="00226EDD">
      <w:pPr>
        <w:ind w:right="-568"/>
        <w:jc w:val="both"/>
        <w:rPr>
          <w:rFonts w:cstheme="minorHAnsi"/>
          <w:sz w:val="28"/>
          <w:szCs w:val="28"/>
        </w:rPr>
      </w:pPr>
      <w:r w:rsidRPr="004142E3">
        <w:rPr>
          <w:rFonts w:cstheme="minorHAnsi"/>
          <w:sz w:val="28"/>
          <w:szCs w:val="28"/>
        </w:rPr>
        <w:t>En España</w:t>
      </w:r>
      <w:r w:rsidR="00292846" w:rsidRPr="004142E3">
        <w:rPr>
          <w:rFonts w:cstheme="minorHAnsi"/>
          <w:sz w:val="28"/>
          <w:szCs w:val="28"/>
        </w:rPr>
        <w:t>,</w:t>
      </w:r>
      <w:r w:rsidRPr="004142E3">
        <w:rPr>
          <w:rFonts w:cstheme="minorHAnsi"/>
          <w:sz w:val="28"/>
          <w:szCs w:val="28"/>
        </w:rPr>
        <w:t xml:space="preserve"> d</w:t>
      </w:r>
      <w:r w:rsidR="00A61306" w:rsidRPr="004142E3">
        <w:rPr>
          <w:rFonts w:cstheme="minorHAnsi"/>
          <w:sz w:val="28"/>
          <w:szCs w:val="28"/>
        </w:rPr>
        <w:t>isponemos de 17 sistemas sanitarios diferentes una vez que la Sanidad es una competencia transferida a las comunidades aut</w:t>
      </w:r>
      <w:r w:rsidR="006F6B95" w:rsidRPr="004142E3">
        <w:rPr>
          <w:rFonts w:cstheme="minorHAnsi"/>
          <w:sz w:val="28"/>
          <w:szCs w:val="28"/>
        </w:rPr>
        <w:t>ónomas. E</w:t>
      </w:r>
      <w:r w:rsidR="00A61306" w:rsidRPr="004142E3">
        <w:rPr>
          <w:rFonts w:cstheme="minorHAnsi"/>
          <w:sz w:val="28"/>
          <w:szCs w:val="28"/>
        </w:rPr>
        <w:t xml:space="preserve">l gasto que soporta cada una de ellas en esta materia </w:t>
      </w:r>
      <w:r w:rsidR="00F568FA" w:rsidRPr="004142E3">
        <w:rPr>
          <w:rFonts w:cstheme="minorHAnsi"/>
          <w:sz w:val="28"/>
          <w:szCs w:val="28"/>
        </w:rPr>
        <w:t xml:space="preserve">es el más relevante en </w:t>
      </w:r>
      <w:r w:rsidR="00F568FA" w:rsidRPr="004142E3">
        <w:rPr>
          <w:rFonts w:cstheme="minorHAnsi"/>
          <w:sz w:val="28"/>
          <w:szCs w:val="28"/>
        </w:rPr>
        <w:lastRenderedPageBreak/>
        <w:t>términos relativos</w:t>
      </w:r>
      <w:r w:rsidR="009F65D5" w:rsidRPr="004142E3">
        <w:rPr>
          <w:rFonts w:cstheme="minorHAnsi"/>
          <w:sz w:val="28"/>
          <w:szCs w:val="28"/>
        </w:rPr>
        <w:t>, estando en todos los casos por encima del 35 % y llegando al 50 % del presupuesto total de algunas CCAA</w:t>
      </w:r>
      <w:r w:rsidR="006F6B95" w:rsidRPr="004142E3">
        <w:rPr>
          <w:rFonts w:cstheme="minorHAnsi"/>
          <w:sz w:val="28"/>
          <w:szCs w:val="28"/>
        </w:rPr>
        <w:t>;</w:t>
      </w:r>
      <w:r w:rsidR="00A61306" w:rsidRPr="004142E3">
        <w:rPr>
          <w:rFonts w:cstheme="minorHAnsi"/>
          <w:sz w:val="28"/>
          <w:szCs w:val="28"/>
        </w:rPr>
        <w:t xml:space="preserve"> un porcentaje que crece y crecerá </w:t>
      </w:r>
      <w:r w:rsidR="00F568FA" w:rsidRPr="004142E3">
        <w:rPr>
          <w:rFonts w:cstheme="minorHAnsi"/>
          <w:sz w:val="28"/>
          <w:szCs w:val="28"/>
        </w:rPr>
        <w:t>“sine díe”</w:t>
      </w:r>
      <w:r w:rsidR="006F6B95" w:rsidRPr="004142E3">
        <w:rPr>
          <w:rFonts w:cstheme="minorHAnsi"/>
          <w:sz w:val="28"/>
          <w:szCs w:val="28"/>
        </w:rPr>
        <w:t>,</w:t>
      </w:r>
      <w:r w:rsidR="009F65D5" w:rsidRPr="004142E3">
        <w:rPr>
          <w:rFonts w:cstheme="minorHAnsi"/>
          <w:sz w:val="28"/>
          <w:szCs w:val="28"/>
        </w:rPr>
        <w:t xml:space="preserve"> (como dato, 9 de cada 10 € del FLA se destinan a Sanidad)</w:t>
      </w:r>
      <w:r w:rsidR="00F568FA" w:rsidRPr="004142E3">
        <w:rPr>
          <w:rFonts w:cstheme="minorHAnsi"/>
          <w:sz w:val="28"/>
          <w:szCs w:val="28"/>
        </w:rPr>
        <w:t xml:space="preserve"> </w:t>
      </w:r>
      <w:r w:rsidR="006F6B95" w:rsidRPr="004142E3">
        <w:rPr>
          <w:rFonts w:cstheme="minorHAnsi"/>
          <w:sz w:val="28"/>
          <w:szCs w:val="28"/>
        </w:rPr>
        <w:t>y a pesar de ello</w:t>
      </w:r>
      <w:r w:rsidR="00F568FA" w:rsidRPr="004142E3">
        <w:rPr>
          <w:rFonts w:cstheme="minorHAnsi"/>
          <w:sz w:val="28"/>
          <w:szCs w:val="28"/>
        </w:rPr>
        <w:t>, una asignación que genera inequidades interterritoriales</w:t>
      </w:r>
      <w:r w:rsidR="009F65D5" w:rsidRPr="004142E3">
        <w:rPr>
          <w:rFonts w:cstheme="minorHAnsi"/>
          <w:sz w:val="28"/>
          <w:szCs w:val="28"/>
        </w:rPr>
        <w:t xml:space="preserve"> y pro</w:t>
      </w:r>
      <w:r w:rsidR="00292846" w:rsidRPr="004142E3">
        <w:rPr>
          <w:rFonts w:cstheme="minorHAnsi"/>
          <w:sz w:val="28"/>
          <w:szCs w:val="28"/>
        </w:rPr>
        <w:t>blemas de acceso</w:t>
      </w:r>
      <w:r w:rsidR="00A61306" w:rsidRPr="004142E3">
        <w:rPr>
          <w:rFonts w:cstheme="minorHAnsi"/>
          <w:sz w:val="28"/>
          <w:szCs w:val="28"/>
        </w:rPr>
        <w:t xml:space="preserve"> y </w:t>
      </w:r>
      <w:r w:rsidR="00F568FA" w:rsidRPr="004142E3">
        <w:rPr>
          <w:rFonts w:cstheme="minorHAnsi"/>
          <w:sz w:val="28"/>
          <w:szCs w:val="28"/>
        </w:rPr>
        <w:t>cuya aplicación presupuestaria se realiza a veces sin tener en cuenta conceptos puramente técnicos y objetivos como sería deseable</w:t>
      </w:r>
      <w:r w:rsidR="002C0C5C" w:rsidRPr="004142E3">
        <w:rPr>
          <w:rFonts w:cstheme="minorHAnsi"/>
          <w:sz w:val="28"/>
          <w:szCs w:val="28"/>
        </w:rPr>
        <w:t>.</w:t>
      </w:r>
    </w:p>
    <w:p w:rsidR="002C0C5C" w:rsidRPr="004142E3" w:rsidRDefault="002C0C5C" w:rsidP="00226EDD">
      <w:pPr>
        <w:ind w:right="-568"/>
        <w:jc w:val="both"/>
        <w:rPr>
          <w:rFonts w:cstheme="minorHAnsi"/>
          <w:sz w:val="28"/>
          <w:szCs w:val="28"/>
        </w:rPr>
      </w:pPr>
      <w:r w:rsidRPr="004142E3">
        <w:rPr>
          <w:rFonts w:cstheme="minorHAnsi"/>
          <w:sz w:val="28"/>
          <w:szCs w:val="28"/>
        </w:rPr>
        <w:t>No voy a pormenorizar, pero en la mente de todos están las opiniones a veces peyorativa</w:t>
      </w:r>
      <w:r w:rsidR="00F568FA" w:rsidRPr="004142E3">
        <w:rPr>
          <w:rFonts w:cstheme="minorHAnsi"/>
          <w:sz w:val="28"/>
          <w:szCs w:val="28"/>
        </w:rPr>
        <w:t>s</w:t>
      </w:r>
      <w:r w:rsidRPr="004142E3">
        <w:rPr>
          <w:rFonts w:cstheme="minorHAnsi"/>
          <w:sz w:val="28"/>
          <w:szCs w:val="28"/>
        </w:rPr>
        <w:t xml:space="preserve"> de unos y otros acerca de la colaboración público-privada en todos sus modelos (conciertos, concesiones, mutualismo administrativo); las barreras a los profesionales que desarrollan su actividad en la sanidad privada o las dificultades a los alumnos que están en periodo formativo en facultades de titularidad privada en términos de prácticas y formación MIR.</w:t>
      </w:r>
      <w:r w:rsidR="00F568FA" w:rsidRPr="004142E3">
        <w:rPr>
          <w:rFonts w:cstheme="minorHAnsi"/>
          <w:sz w:val="28"/>
          <w:szCs w:val="28"/>
        </w:rPr>
        <w:t xml:space="preserve"> Todo ello</w:t>
      </w:r>
      <w:r w:rsidR="006F6B95" w:rsidRPr="004142E3">
        <w:rPr>
          <w:rFonts w:cstheme="minorHAnsi"/>
          <w:sz w:val="28"/>
          <w:szCs w:val="28"/>
        </w:rPr>
        <w:t>,</w:t>
      </w:r>
      <w:r w:rsidR="00F568FA" w:rsidRPr="004142E3">
        <w:rPr>
          <w:rFonts w:cstheme="minorHAnsi"/>
          <w:sz w:val="28"/>
          <w:szCs w:val="28"/>
        </w:rPr>
        <w:t xml:space="preserve"> por no hablar de los ataques</w:t>
      </w:r>
      <w:r w:rsidR="00F32F47" w:rsidRPr="004142E3">
        <w:rPr>
          <w:rFonts w:cstheme="minorHAnsi"/>
          <w:sz w:val="28"/>
          <w:szCs w:val="28"/>
        </w:rPr>
        <w:t>,</w:t>
      </w:r>
      <w:r w:rsidR="00F568FA" w:rsidRPr="004142E3">
        <w:rPr>
          <w:rFonts w:cstheme="minorHAnsi"/>
          <w:sz w:val="28"/>
          <w:szCs w:val="28"/>
        </w:rPr>
        <w:t xml:space="preserve"> a veces furibundos</w:t>
      </w:r>
      <w:r w:rsidR="00F32F47" w:rsidRPr="004142E3">
        <w:rPr>
          <w:rFonts w:cstheme="minorHAnsi"/>
          <w:sz w:val="28"/>
          <w:szCs w:val="28"/>
        </w:rPr>
        <w:t>,</w:t>
      </w:r>
      <w:r w:rsidR="00F568FA" w:rsidRPr="004142E3">
        <w:rPr>
          <w:rFonts w:cstheme="minorHAnsi"/>
          <w:sz w:val="28"/>
          <w:szCs w:val="28"/>
        </w:rPr>
        <w:t xml:space="preserve"> </w:t>
      </w:r>
      <w:r w:rsidR="00CC70B7" w:rsidRPr="004142E3">
        <w:rPr>
          <w:rFonts w:cstheme="minorHAnsi"/>
          <w:sz w:val="28"/>
          <w:szCs w:val="28"/>
        </w:rPr>
        <w:t xml:space="preserve">ejercidos en </w:t>
      </w:r>
      <w:r w:rsidR="00F568FA" w:rsidRPr="004142E3">
        <w:rPr>
          <w:rFonts w:cstheme="minorHAnsi"/>
          <w:sz w:val="28"/>
          <w:szCs w:val="28"/>
        </w:rPr>
        <w:t xml:space="preserve">contra </w:t>
      </w:r>
      <w:r w:rsidR="00CC70B7" w:rsidRPr="004142E3">
        <w:rPr>
          <w:rFonts w:cstheme="minorHAnsi"/>
          <w:sz w:val="28"/>
          <w:szCs w:val="28"/>
        </w:rPr>
        <w:t xml:space="preserve">de </w:t>
      </w:r>
      <w:r w:rsidR="00F568FA" w:rsidRPr="004142E3">
        <w:rPr>
          <w:rFonts w:cstheme="minorHAnsi"/>
          <w:sz w:val="28"/>
          <w:szCs w:val="28"/>
        </w:rPr>
        <w:t xml:space="preserve">la sanidad de titularidad privada, como si </w:t>
      </w:r>
      <w:r w:rsidR="00CC70B7" w:rsidRPr="004142E3">
        <w:rPr>
          <w:rFonts w:cstheme="minorHAnsi"/>
          <w:sz w:val="28"/>
          <w:szCs w:val="28"/>
        </w:rPr>
        <w:t>ella</w:t>
      </w:r>
      <w:r w:rsidR="006F6B95" w:rsidRPr="004142E3">
        <w:rPr>
          <w:rFonts w:cstheme="minorHAnsi"/>
          <w:sz w:val="28"/>
          <w:szCs w:val="28"/>
        </w:rPr>
        <w:t xml:space="preserve"> en sí misma</w:t>
      </w:r>
      <w:r w:rsidR="00CC70B7" w:rsidRPr="004142E3">
        <w:rPr>
          <w:rFonts w:cstheme="minorHAnsi"/>
          <w:sz w:val="28"/>
          <w:szCs w:val="28"/>
        </w:rPr>
        <w:t xml:space="preserve"> </w:t>
      </w:r>
      <w:r w:rsidR="00F568FA" w:rsidRPr="004142E3">
        <w:rPr>
          <w:rFonts w:cstheme="minorHAnsi"/>
          <w:sz w:val="28"/>
          <w:szCs w:val="28"/>
        </w:rPr>
        <w:t>fuera el problema</w:t>
      </w:r>
      <w:r w:rsidR="00CC70B7" w:rsidRPr="004142E3">
        <w:rPr>
          <w:rFonts w:cstheme="minorHAnsi"/>
          <w:sz w:val="28"/>
          <w:szCs w:val="28"/>
        </w:rPr>
        <w:t xml:space="preserve"> o</w:t>
      </w:r>
      <w:r w:rsidR="00F568FA" w:rsidRPr="004142E3">
        <w:rPr>
          <w:rFonts w:cstheme="minorHAnsi"/>
          <w:sz w:val="28"/>
          <w:szCs w:val="28"/>
        </w:rPr>
        <w:t xml:space="preserve"> la parte del problema y no la solución o parte de la solución como </w:t>
      </w:r>
      <w:r w:rsidR="00471C41" w:rsidRPr="004142E3">
        <w:rPr>
          <w:rFonts w:cstheme="minorHAnsi"/>
          <w:sz w:val="28"/>
          <w:szCs w:val="28"/>
        </w:rPr>
        <w:t xml:space="preserve">de hecho </w:t>
      </w:r>
      <w:r w:rsidR="00CC70B7" w:rsidRPr="004142E3">
        <w:rPr>
          <w:rFonts w:cstheme="minorHAnsi"/>
          <w:sz w:val="28"/>
          <w:szCs w:val="28"/>
        </w:rPr>
        <w:t xml:space="preserve">lo es </w:t>
      </w:r>
      <w:r w:rsidR="00F568FA" w:rsidRPr="004142E3">
        <w:rPr>
          <w:rFonts w:cstheme="minorHAnsi"/>
          <w:sz w:val="28"/>
          <w:szCs w:val="28"/>
        </w:rPr>
        <w:t>en realidad.</w:t>
      </w:r>
    </w:p>
    <w:p w:rsidR="002C0C5C" w:rsidRPr="004142E3" w:rsidRDefault="002C0C5C" w:rsidP="00226EDD">
      <w:pPr>
        <w:ind w:right="-568"/>
        <w:jc w:val="both"/>
        <w:rPr>
          <w:rFonts w:cstheme="minorHAnsi"/>
          <w:sz w:val="28"/>
          <w:szCs w:val="28"/>
        </w:rPr>
      </w:pPr>
      <w:r w:rsidRPr="004142E3">
        <w:rPr>
          <w:rFonts w:cstheme="minorHAnsi"/>
          <w:sz w:val="28"/>
          <w:szCs w:val="28"/>
        </w:rPr>
        <w:t xml:space="preserve">En definitiva, parece </w:t>
      </w:r>
      <w:r w:rsidR="00CC70B7" w:rsidRPr="004142E3">
        <w:rPr>
          <w:rFonts w:cstheme="minorHAnsi"/>
          <w:sz w:val="28"/>
          <w:szCs w:val="28"/>
        </w:rPr>
        <w:t>como si existiera</w:t>
      </w:r>
      <w:r w:rsidRPr="004142E3">
        <w:rPr>
          <w:rFonts w:cstheme="minorHAnsi"/>
          <w:sz w:val="28"/>
          <w:szCs w:val="28"/>
        </w:rPr>
        <w:t xml:space="preserve"> una especie de obsesión por enfrentar algo que no es </w:t>
      </w:r>
      <w:proofErr w:type="spellStart"/>
      <w:r w:rsidRPr="004142E3">
        <w:rPr>
          <w:rFonts w:cstheme="minorHAnsi"/>
          <w:sz w:val="28"/>
          <w:szCs w:val="28"/>
        </w:rPr>
        <w:t>enfrentable</w:t>
      </w:r>
      <w:proofErr w:type="spellEnd"/>
      <w:r w:rsidR="00CC70B7" w:rsidRPr="004142E3">
        <w:rPr>
          <w:rFonts w:cstheme="minorHAnsi"/>
          <w:sz w:val="28"/>
          <w:szCs w:val="28"/>
        </w:rPr>
        <w:t>;</w:t>
      </w:r>
      <w:r w:rsidRPr="004142E3">
        <w:rPr>
          <w:rFonts w:cstheme="minorHAnsi"/>
          <w:sz w:val="28"/>
          <w:szCs w:val="28"/>
        </w:rPr>
        <w:t xml:space="preserve"> son dos entornos de provisión y aseguramiento condenados a entenderse y a trabajar conjuntamente por el bien del paciente, </w:t>
      </w:r>
      <w:r w:rsidR="00471C41" w:rsidRPr="004142E3">
        <w:rPr>
          <w:rFonts w:cstheme="minorHAnsi"/>
          <w:sz w:val="28"/>
          <w:szCs w:val="28"/>
        </w:rPr>
        <w:t xml:space="preserve">por </w:t>
      </w:r>
      <w:r w:rsidR="00CC70B7" w:rsidRPr="004142E3">
        <w:rPr>
          <w:rFonts w:cstheme="minorHAnsi"/>
          <w:sz w:val="28"/>
          <w:szCs w:val="28"/>
        </w:rPr>
        <w:t xml:space="preserve">la viabilidad del sistema y </w:t>
      </w:r>
      <w:r w:rsidR="00471C41" w:rsidRPr="004142E3">
        <w:rPr>
          <w:rFonts w:cstheme="minorHAnsi"/>
          <w:sz w:val="28"/>
          <w:szCs w:val="28"/>
        </w:rPr>
        <w:t xml:space="preserve">por </w:t>
      </w:r>
      <w:r w:rsidRPr="004142E3">
        <w:rPr>
          <w:rFonts w:cstheme="minorHAnsi"/>
          <w:sz w:val="28"/>
          <w:szCs w:val="28"/>
        </w:rPr>
        <w:t xml:space="preserve">el futuro de nuestra sanidad </w:t>
      </w:r>
      <w:r w:rsidR="00CC70B7" w:rsidRPr="004142E3">
        <w:rPr>
          <w:rFonts w:cstheme="minorHAnsi"/>
          <w:sz w:val="28"/>
          <w:szCs w:val="28"/>
        </w:rPr>
        <w:t xml:space="preserve">en su conjunto </w:t>
      </w:r>
      <w:r w:rsidRPr="004142E3">
        <w:rPr>
          <w:rFonts w:cstheme="minorHAnsi"/>
          <w:sz w:val="28"/>
          <w:szCs w:val="28"/>
        </w:rPr>
        <w:t>con las características que marca</w:t>
      </w:r>
      <w:r w:rsidR="006F6B95" w:rsidRPr="004142E3">
        <w:rPr>
          <w:rFonts w:cstheme="minorHAnsi"/>
          <w:sz w:val="28"/>
          <w:szCs w:val="28"/>
        </w:rPr>
        <w:t xml:space="preserve"> y emanan de</w:t>
      </w:r>
      <w:r w:rsidRPr="004142E3">
        <w:rPr>
          <w:rFonts w:cstheme="minorHAnsi"/>
          <w:sz w:val="28"/>
          <w:szCs w:val="28"/>
        </w:rPr>
        <w:t xml:space="preserve"> la propia Ley General</w:t>
      </w:r>
      <w:r w:rsidR="00C9473C" w:rsidRPr="004142E3">
        <w:rPr>
          <w:rFonts w:cstheme="minorHAnsi"/>
          <w:sz w:val="28"/>
          <w:szCs w:val="28"/>
        </w:rPr>
        <w:t xml:space="preserve"> de Sanidad</w:t>
      </w:r>
      <w:r w:rsidRPr="004142E3">
        <w:rPr>
          <w:rFonts w:cstheme="minorHAnsi"/>
          <w:sz w:val="28"/>
          <w:szCs w:val="28"/>
        </w:rPr>
        <w:t xml:space="preserve">, </w:t>
      </w:r>
      <w:r w:rsidR="00C9473C" w:rsidRPr="004142E3">
        <w:rPr>
          <w:rFonts w:cstheme="minorHAnsi"/>
          <w:sz w:val="28"/>
          <w:szCs w:val="28"/>
        </w:rPr>
        <w:t xml:space="preserve">de </w:t>
      </w:r>
      <w:r w:rsidRPr="004142E3">
        <w:rPr>
          <w:rFonts w:cstheme="minorHAnsi"/>
          <w:sz w:val="28"/>
          <w:szCs w:val="28"/>
        </w:rPr>
        <w:t>la de</w:t>
      </w:r>
      <w:r w:rsidR="007E6462" w:rsidRPr="004142E3">
        <w:rPr>
          <w:rFonts w:cstheme="minorHAnsi"/>
          <w:sz w:val="28"/>
          <w:szCs w:val="28"/>
        </w:rPr>
        <w:t xml:space="preserve"> Cohesión y</w:t>
      </w:r>
      <w:r w:rsidRPr="004142E3">
        <w:rPr>
          <w:rFonts w:cstheme="minorHAnsi"/>
          <w:sz w:val="28"/>
          <w:szCs w:val="28"/>
        </w:rPr>
        <w:t xml:space="preserve"> Calidad</w:t>
      </w:r>
      <w:r w:rsidR="007E6462" w:rsidRPr="004142E3">
        <w:rPr>
          <w:rFonts w:cstheme="minorHAnsi"/>
          <w:sz w:val="28"/>
          <w:szCs w:val="28"/>
        </w:rPr>
        <w:t xml:space="preserve"> del Sistema Nacional de Salud</w:t>
      </w:r>
      <w:r w:rsidRPr="004142E3">
        <w:rPr>
          <w:rFonts w:cstheme="minorHAnsi"/>
          <w:sz w:val="28"/>
          <w:szCs w:val="28"/>
        </w:rPr>
        <w:t xml:space="preserve"> y </w:t>
      </w:r>
      <w:r w:rsidR="007E6462" w:rsidRPr="004142E3">
        <w:rPr>
          <w:rFonts w:cstheme="minorHAnsi"/>
          <w:sz w:val="28"/>
          <w:szCs w:val="28"/>
        </w:rPr>
        <w:t xml:space="preserve">de </w:t>
      </w:r>
      <w:r w:rsidRPr="004142E3">
        <w:rPr>
          <w:rFonts w:cstheme="minorHAnsi"/>
          <w:sz w:val="28"/>
          <w:szCs w:val="28"/>
        </w:rPr>
        <w:t>la de Autonomía del Paciente</w:t>
      </w:r>
      <w:r w:rsidR="007E6462" w:rsidRPr="004142E3">
        <w:rPr>
          <w:rFonts w:cstheme="minorHAnsi"/>
          <w:sz w:val="28"/>
          <w:szCs w:val="28"/>
        </w:rPr>
        <w:t xml:space="preserve"> y de Derechos y Obligaciones en Materia de Información y Documentación Clínica</w:t>
      </w:r>
      <w:r w:rsidR="006F6B95" w:rsidRPr="004142E3">
        <w:rPr>
          <w:rFonts w:cstheme="minorHAnsi"/>
          <w:sz w:val="28"/>
          <w:szCs w:val="28"/>
        </w:rPr>
        <w:t xml:space="preserve"> entre otras</w:t>
      </w:r>
      <w:r w:rsidRPr="004142E3">
        <w:rPr>
          <w:rFonts w:cstheme="minorHAnsi"/>
          <w:sz w:val="28"/>
          <w:szCs w:val="28"/>
        </w:rPr>
        <w:t>.</w:t>
      </w:r>
    </w:p>
    <w:p w:rsidR="00E751A3" w:rsidRPr="004142E3" w:rsidRDefault="006F6B95" w:rsidP="00226EDD">
      <w:pPr>
        <w:ind w:right="-568"/>
        <w:jc w:val="both"/>
        <w:rPr>
          <w:rFonts w:cstheme="minorHAnsi"/>
          <w:sz w:val="28"/>
          <w:szCs w:val="28"/>
        </w:rPr>
      </w:pPr>
      <w:r w:rsidRPr="004142E3">
        <w:rPr>
          <w:rFonts w:cstheme="minorHAnsi"/>
          <w:sz w:val="28"/>
          <w:szCs w:val="28"/>
        </w:rPr>
        <w:t>Dentro de este contexto totalmente subjetivo h</w:t>
      </w:r>
      <w:r w:rsidR="00E751A3" w:rsidRPr="004142E3">
        <w:rPr>
          <w:rFonts w:cstheme="minorHAnsi"/>
          <w:sz w:val="28"/>
          <w:szCs w:val="28"/>
        </w:rPr>
        <w:t xml:space="preserve">emos de aprender a mirar también hacia dentro, </w:t>
      </w:r>
      <w:r w:rsidRPr="004142E3">
        <w:rPr>
          <w:rFonts w:cstheme="minorHAnsi"/>
          <w:sz w:val="28"/>
          <w:szCs w:val="28"/>
        </w:rPr>
        <w:t>es decir, tener</w:t>
      </w:r>
      <w:r w:rsidR="00E751A3" w:rsidRPr="004142E3">
        <w:rPr>
          <w:rFonts w:cstheme="minorHAnsi"/>
          <w:sz w:val="28"/>
          <w:szCs w:val="28"/>
        </w:rPr>
        <w:t xml:space="preserve"> en cuenta las experiencias en otros sectores sociales como el de las pensiones, en el que el ciudadano</w:t>
      </w:r>
      <w:r w:rsidRPr="004142E3">
        <w:rPr>
          <w:rFonts w:cstheme="minorHAnsi"/>
          <w:sz w:val="28"/>
          <w:szCs w:val="28"/>
        </w:rPr>
        <w:t xml:space="preserve"> cada año</w:t>
      </w:r>
      <w:r w:rsidR="00E751A3" w:rsidRPr="004142E3">
        <w:rPr>
          <w:rFonts w:cstheme="minorHAnsi"/>
          <w:sz w:val="28"/>
          <w:szCs w:val="28"/>
        </w:rPr>
        <w:t xml:space="preserve"> es impelido y estimulado a contratar planes y seguros</w:t>
      </w:r>
      <w:r w:rsidR="007C3A4C" w:rsidRPr="004142E3">
        <w:rPr>
          <w:rFonts w:cstheme="minorHAnsi"/>
          <w:sz w:val="28"/>
          <w:szCs w:val="28"/>
        </w:rPr>
        <w:t>,</w:t>
      </w:r>
      <w:r w:rsidR="00E751A3" w:rsidRPr="004142E3">
        <w:rPr>
          <w:rFonts w:cstheme="minorHAnsi"/>
          <w:sz w:val="28"/>
          <w:szCs w:val="28"/>
        </w:rPr>
        <w:t xml:space="preserve"> una vez que todos somos conscientes </w:t>
      </w:r>
      <w:r w:rsidR="00DE2AAD" w:rsidRPr="004142E3">
        <w:rPr>
          <w:rFonts w:cstheme="minorHAnsi"/>
          <w:sz w:val="28"/>
          <w:szCs w:val="28"/>
        </w:rPr>
        <w:t xml:space="preserve">de </w:t>
      </w:r>
      <w:r w:rsidR="00E751A3" w:rsidRPr="004142E3">
        <w:rPr>
          <w:rFonts w:cstheme="minorHAnsi"/>
          <w:sz w:val="28"/>
          <w:szCs w:val="28"/>
        </w:rPr>
        <w:t xml:space="preserve">que el sistema es insuficiente a todas luces y se hace necesario un cambio cultural que </w:t>
      </w:r>
      <w:r w:rsidRPr="004142E3">
        <w:rPr>
          <w:rFonts w:cstheme="minorHAnsi"/>
          <w:sz w:val="28"/>
          <w:szCs w:val="28"/>
        </w:rPr>
        <w:t xml:space="preserve">nos </w:t>
      </w:r>
      <w:r w:rsidR="00E751A3" w:rsidRPr="004142E3">
        <w:rPr>
          <w:rFonts w:cstheme="minorHAnsi"/>
          <w:sz w:val="28"/>
          <w:szCs w:val="28"/>
        </w:rPr>
        <w:t>beneficie a todos. Para ello</w:t>
      </w:r>
      <w:r w:rsidRPr="004142E3">
        <w:rPr>
          <w:rFonts w:cstheme="minorHAnsi"/>
          <w:sz w:val="28"/>
          <w:szCs w:val="28"/>
        </w:rPr>
        <w:t>,</w:t>
      </w:r>
      <w:r w:rsidR="00E751A3" w:rsidRPr="004142E3">
        <w:rPr>
          <w:rFonts w:cstheme="minorHAnsi"/>
          <w:sz w:val="28"/>
          <w:szCs w:val="28"/>
        </w:rPr>
        <w:t xml:space="preserve"> desde las </w:t>
      </w:r>
      <w:r w:rsidRPr="004142E3">
        <w:rPr>
          <w:rFonts w:cstheme="minorHAnsi"/>
          <w:sz w:val="28"/>
          <w:szCs w:val="28"/>
        </w:rPr>
        <w:t xml:space="preserve">diferentes </w:t>
      </w:r>
      <w:r w:rsidR="00E751A3" w:rsidRPr="004142E3">
        <w:rPr>
          <w:rFonts w:cstheme="minorHAnsi"/>
          <w:sz w:val="28"/>
          <w:szCs w:val="28"/>
        </w:rPr>
        <w:t xml:space="preserve">administraciones </w:t>
      </w:r>
      <w:r w:rsidRPr="004142E3">
        <w:rPr>
          <w:rFonts w:cstheme="minorHAnsi"/>
          <w:sz w:val="28"/>
          <w:szCs w:val="28"/>
        </w:rPr>
        <w:t xml:space="preserve">públicas </w:t>
      </w:r>
      <w:r w:rsidR="00E751A3" w:rsidRPr="004142E3">
        <w:rPr>
          <w:rFonts w:cstheme="minorHAnsi"/>
          <w:sz w:val="28"/>
          <w:szCs w:val="28"/>
        </w:rPr>
        <w:t xml:space="preserve">se lanzan mensajes </w:t>
      </w:r>
      <w:r w:rsidRPr="004142E3">
        <w:rPr>
          <w:rFonts w:cstheme="minorHAnsi"/>
          <w:sz w:val="28"/>
          <w:szCs w:val="28"/>
        </w:rPr>
        <w:t xml:space="preserve">y consignas </w:t>
      </w:r>
      <w:r w:rsidR="00E751A3" w:rsidRPr="004142E3">
        <w:rPr>
          <w:rFonts w:cstheme="minorHAnsi"/>
          <w:sz w:val="28"/>
          <w:szCs w:val="28"/>
        </w:rPr>
        <w:t xml:space="preserve">en favor del sistema privado de pensiones enfatizando sus bondades y haciendo patente su necesidad. </w:t>
      </w:r>
      <w:r w:rsidRPr="004142E3">
        <w:rPr>
          <w:rFonts w:cstheme="minorHAnsi"/>
          <w:sz w:val="28"/>
          <w:szCs w:val="28"/>
        </w:rPr>
        <w:t xml:space="preserve">Me pregunto, </w:t>
      </w:r>
      <w:r w:rsidR="00E751A3" w:rsidRPr="004142E3">
        <w:rPr>
          <w:rFonts w:cstheme="minorHAnsi"/>
          <w:sz w:val="28"/>
          <w:szCs w:val="28"/>
        </w:rPr>
        <w:t xml:space="preserve">¿Por qué con las pensiones sí </w:t>
      </w:r>
      <w:r w:rsidR="00AF3C5E" w:rsidRPr="004142E3">
        <w:rPr>
          <w:rFonts w:cstheme="minorHAnsi"/>
          <w:sz w:val="28"/>
          <w:szCs w:val="28"/>
        </w:rPr>
        <w:t xml:space="preserve">está bien vista la colaboración público-privada </w:t>
      </w:r>
      <w:r w:rsidR="00E751A3" w:rsidRPr="004142E3">
        <w:rPr>
          <w:rFonts w:cstheme="minorHAnsi"/>
          <w:sz w:val="28"/>
          <w:szCs w:val="28"/>
        </w:rPr>
        <w:t xml:space="preserve">y </w:t>
      </w:r>
      <w:r w:rsidR="00AF3C5E" w:rsidRPr="004142E3">
        <w:rPr>
          <w:rFonts w:cstheme="minorHAnsi"/>
          <w:sz w:val="28"/>
          <w:szCs w:val="28"/>
        </w:rPr>
        <w:t xml:space="preserve">sin embargo </w:t>
      </w:r>
      <w:r w:rsidR="00E751A3" w:rsidRPr="004142E3">
        <w:rPr>
          <w:rFonts w:cstheme="minorHAnsi"/>
          <w:sz w:val="28"/>
          <w:szCs w:val="28"/>
        </w:rPr>
        <w:t>con el sistema sanitario</w:t>
      </w:r>
      <w:r w:rsidR="00AF3C5E" w:rsidRPr="004142E3">
        <w:rPr>
          <w:rFonts w:cstheme="minorHAnsi"/>
          <w:sz w:val="28"/>
          <w:szCs w:val="28"/>
        </w:rPr>
        <w:t>,</w:t>
      </w:r>
      <w:r w:rsidR="00E751A3" w:rsidRPr="004142E3">
        <w:rPr>
          <w:rFonts w:cstheme="minorHAnsi"/>
          <w:sz w:val="28"/>
          <w:szCs w:val="28"/>
        </w:rPr>
        <w:t xml:space="preserve"> que todos somos conscientes </w:t>
      </w:r>
      <w:r w:rsidRPr="004142E3">
        <w:rPr>
          <w:rFonts w:cstheme="minorHAnsi"/>
          <w:sz w:val="28"/>
          <w:szCs w:val="28"/>
        </w:rPr>
        <w:t>de su insuficiencia progresiva</w:t>
      </w:r>
      <w:r w:rsidR="00AF3C5E" w:rsidRPr="004142E3">
        <w:rPr>
          <w:rFonts w:cstheme="minorHAnsi"/>
          <w:sz w:val="28"/>
          <w:szCs w:val="28"/>
        </w:rPr>
        <w:t>,</w:t>
      </w:r>
      <w:r w:rsidR="00E751A3" w:rsidRPr="004142E3">
        <w:rPr>
          <w:rFonts w:cstheme="minorHAnsi"/>
          <w:sz w:val="28"/>
          <w:szCs w:val="28"/>
        </w:rPr>
        <w:t xml:space="preserve"> no</w:t>
      </w:r>
      <w:r w:rsidR="00AF3C5E" w:rsidRPr="004142E3">
        <w:rPr>
          <w:rFonts w:cstheme="minorHAnsi"/>
          <w:sz w:val="28"/>
          <w:szCs w:val="28"/>
        </w:rPr>
        <w:t xml:space="preserve"> ocurre lo mismo</w:t>
      </w:r>
      <w:r w:rsidR="00E751A3" w:rsidRPr="004142E3">
        <w:rPr>
          <w:rFonts w:cstheme="minorHAnsi"/>
          <w:sz w:val="28"/>
          <w:szCs w:val="28"/>
        </w:rPr>
        <w:t>?</w:t>
      </w:r>
    </w:p>
    <w:p w:rsidR="00AF3C5E" w:rsidRPr="004142E3" w:rsidRDefault="006F6B95" w:rsidP="00226EDD">
      <w:pPr>
        <w:ind w:right="-568"/>
        <w:jc w:val="both"/>
        <w:rPr>
          <w:rFonts w:cstheme="minorHAnsi"/>
          <w:sz w:val="28"/>
          <w:szCs w:val="28"/>
        </w:rPr>
      </w:pPr>
      <w:r w:rsidRPr="004142E3">
        <w:rPr>
          <w:rFonts w:cstheme="minorHAnsi"/>
          <w:sz w:val="28"/>
          <w:szCs w:val="28"/>
        </w:rPr>
        <w:lastRenderedPageBreak/>
        <w:t>Algo así</w:t>
      </w:r>
      <w:r w:rsidR="00D70B4B" w:rsidRPr="004142E3">
        <w:rPr>
          <w:rFonts w:cstheme="minorHAnsi"/>
          <w:sz w:val="28"/>
          <w:szCs w:val="28"/>
        </w:rPr>
        <w:t xml:space="preserve"> podríamos </w:t>
      </w:r>
      <w:r w:rsidRPr="004142E3">
        <w:rPr>
          <w:rFonts w:cstheme="minorHAnsi"/>
          <w:sz w:val="28"/>
          <w:szCs w:val="28"/>
        </w:rPr>
        <w:t xml:space="preserve">esgrimir </w:t>
      </w:r>
      <w:r w:rsidR="00914708" w:rsidRPr="004142E3">
        <w:rPr>
          <w:rFonts w:cstheme="minorHAnsi"/>
          <w:sz w:val="28"/>
          <w:szCs w:val="28"/>
        </w:rPr>
        <w:t xml:space="preserve">también </w:t>
      </w:r>
      <w:r w:rsidRPr="004142E3">
        <w:rPr>
          <w:rFonts w:cstheme="minorHAnsi"/>
          <w:sz w:val="28"/>
          <w:szCs w:val="28"/>
        </w:rPr>
        <w:t>en otros contextos como el</w:t>
      </w:r>
      <w:r w:rsidR="00D70B4B" w:rsidRPr="004142E3">
        <w:rPr>
          <w:rFonts w:cstheme="minorHAnsi"/>
          <w:sz w:val="28"/>
          <w:szCs w:val="28"/>
        </w:rPr>
        <w:t xml:space="preserve"> de la educación o sin ir más lejos </w:t>
      </w:r>
      <w:r w:rsidRPr="004142E3">
        <w:rPr>
          <w:rFonts w:cstheme="minorHAnsi"/>
          <w:sz w:val="28"/>
          <w:szCs w:val="28"/>
        </w:rPr>
        <w:t xml:space="preserve">el de la vivienda, </w:t>
      </w:r>
      <w:r w:rsidR="00914708" w:rsidRPr="004142E3">
        <w:rPr>
          <w:rFonts w:cstheme="minorHAnsi"/>
          <w:sz w:val="28"/>
          <w:szCs w:val="28"/>
        </w:rPr>
        <w:t xml:space="preserve">el </w:t>
      </w:r>
      <w:r w:rsidR="00D70B4B" w:rsidRPr="004142E3">
        <w:rPr>
          <w:rFonts w:cstheme="minorHAnsi"/>
          <w:sz w:val="28"/>
          <w:szCs w:val="28"/>
        </w:rPr>
        <w:t xml:space="preserve">del transporte o </w:t>
      </w:r>
      <w:r w:rsidRPr="004142E3">
        <w:rPr>
          <w:rFonts w:cstheme="minorHAnsi"/>
          <w:sz w:val="28"/>
          <w:szCs w:val="28"/>
        </w:rPr>
        <w:t xml:space="preserve">el de </w:t>
      </w:r>
      <w:r w:rsidR="00D70B4B" w:rsidRPr="004142E3">
        <w:rPr>
          <w:rFonts w:cstheme="minorHAnsi"/>
          <w:sz w:val="28"/>
          <w:szCs w:val="28"/>
        </w:rPr>
        <w:t xml:space="preserve">la automoción con ejemplos </w:t>
      </w:r>
      <w:r w:rsidR="00914708" w:rsidRPr="004142E3">
        <w:rPr>
          <w:rFonts w:cstheme="minorHAnsi"/>
          <w:sz w:val="28"/>
          <w:szCs w:val="28"/>
        </w:rPr>
        <w:t xml:space="preserve">y estímulos </w:t>
      </w:r>
      <w:r w:rsidR="00D70B4B" w:rsidRPr="004142E3">
        <w:rPr>
          <w:rFonts w:cstheme="minorHAnsi"/>
          <w:sz w:val="28"/>
          <w:szCs w:val="28"/>
        </w:rPr>
        <w:t xml:space="preserve">que </w:t>
      </w:r>
      <w:r w:rsidRPr="004142E3">
        <w:rPr>
          <w:rFonts w:cstheme="minorHAnsi"/>
          <w:sz w:val="28"/>
          <w:szCs w:val="28"/>
        </w:rPr>
        <w:t xml:space="preserve">hoy por hoy </w:t>
      </w:r>
      <w:r w:rsidR="00D70B4B" w:rsidRPr="004142E3">
        <w:rPr>
          <w:rFonts w:cstheme="minorHAnsi"/>
          <w:sz w:val="28"/>
          <w:szCs w:val="28"/>
        </w:rPr>
        <w:t>están en la mente de todos.</w:t>
      </w:r>
    </w:p>
    <w:p w:rsidR="006F6B95" w:rsidRPr="004142E3" w:rsidRDefault="006F6B95" w:rsidP="00226EDD">
      <w:pPr>
        <w:ind w:right="-568"/>
        <w:jc w:val="both"/>
        <w:rPr>
          <w:rFonts w:cstheme="minorHAnsi"/>
          <w:sz w:val="28"/>
          <w:szCs w:val="28"/>
        </w:rPr>
      </w:pPr>
    </w:p>
    <w:p w:rsidR="00933978" w:rsidRPr="004142E3" w:rsidRDefault="00933978" w:rsidP="00226EDD">
      <w:pPr>
        <w:ind w:right="-568"/>
        <w:jc w:val="both"/>
        <w:rPr>
          <w:rFonts w:cstheme="minorHAnsi"/>
          <w:b/>
          <w:sz w:val="28"/>
          <w:szCs w:val="28"/>
          <w:u w:val="single"/>
        </w:rPr>
      </w:pPr>
      <w:r w:rsidRPr="004142E3">
        <w:rPr>
          <w:rFonts w:cstheme="minorHAnsi"/>
          <w:b/>
          <w:sz w:val="28"/>
          <w:szCs w:val="28"/>
          <w:u w:val="single"/>
        </w:rPr>
        <w:t>La Sanidad Privada, complemento indispensable de la Pública</w:t>
      </w:r>
    </w:p>
    <w:p w:rsidR="00940F39" w:rsidRPr="004142E3" w:rsidRDefault="001E192C" w:rsidP="00417658">
      <w:pPr>
        <w:ind w:right="-568"/>
        <w:jc w:val="both"/>
        <w:rPr>
          <w:rFonts w:cstheme="minorHAnsi"/>
          <w:sz w:val="28"/>
          <w:szCs w:val="28"/>
        </w:rPr>
      </w:pPr>
      <w:r w:rsidRPr="004142E3">
        <w:rPr>
          <w:rFonts w:cstheme="minorHAnsi"/>
          <w:sz w:val="28"/>
          <w:szCs w:val="28"/>
        </w:rPr>
        <w:t>Retor</w:t>
      </w:r>
      <w:r w:rsidR="007C3A4C" w:rsidRPr="004142E3">
        <w:rPr>
          <w:rFonts w:cstheme="minorHAnsi"/>
          <w:sz w:val="28"/>
          <w:szCs w:val="28"/>
        </w:rPr>
        <w:t>nando a</w:t>
      </w:r>
      <w:r w:rsidR="006F6B95" w:rsidRPr="004142E3">
        <w:rPr>
          <w:rFonts w:cstheme="minorHAnsi"/>
          <w:sz w:val="28"/>
          <w:szCs w:val="28"/>
        </w:rPr>
        <w:t xml:space="preserve"> nuestro sistema</w:t>
      </w:r>
      <w:r w:rsidRPr="004142E3">
        <w:rPr>
          <w:rFonts w:cstheme="minorHAnsi"/>
          <w:sz w:val="28"/>
          <w:szCs w:val="28"/>
        </w:rPr>
        <w:t>, con el modelo sanitario que en su momento implantamos y con las connotaciones sociodemográficas que he</w:t>
      </w:r>
      <w:r w:rsidR="007C3A4C" w:rsidRPr="004142E3">
        <w:rPr>
          <w:rFonts w:cstheme="minorHAnsi"/>
          <w:sz w:val="28"/>
          <w:szCs w:val="28"/>
        </w:rPr>
        <w:t>mos</w:t>
      </w:r>
      <w:r w:rsidRPr="004142E3">
        <w:rPr>
          <w:rFonts w:cstheme="minorHAnsi"/>
          <w:sz w:val="28"/>
          <w:szCs w:val="28"/>
        </w:rPr>
        <w:t xml:space="preserve"> reflejado</w:t>
      </w:r>
      <w:r w:rsidR="00F3628E" w:rsidRPr="004142E3">
        <w:rPr>
          <w:rFonts w:cstheme="minorHAnsi"/>
          <w:sz w:val="28"/>
          <w:szCs w:val="28"/>
        </w:rPr>
        <w:t>,</w:t>
      </w:r>
      <w:r w:rsidRPr="004142E3">
        <w:rPr>
          <w:rFonts w:cstheme="minorHAnsi"/>
          <w:sz w:val="28"/>
          <w:szCs w:val="28"/>
        </w:rPr>
        <w:t xml:space="preserve"> comprenderán que es muy complicado mantener una financiación adecuada si no realizamos las reformas que son imprescindibles </w:t>
      </w:r>
      <w:r w:rsidR="00F3628E" w:rsidRPr="004142E3">
        <w:rPr>
          <w:rFonts w:cstheme="minorHAnsi"/>
          <w:sz w:val="28"/>
          <w:szCs w:val="28"/>
        </w:rPr>
        <w:t>para adaptar</w:t>
      </w:r>
      <w:r w:rsidRPr="004142E3">
        <w:rPr>
          <w:rFonts w:cstheme="minorHAnsi"/>
          <w:sz w:val="28"/>
          <w:szCs w:val="28"/>
        </w:rPr>
        <w:t xml:space="preserve"> nuestro sistema sanitario a las necesidades </w:t>
      </w:r>
      <w:r w:rsidR="00F3628E" w:rsidRPr="004142E3">
        <w:rPr>
          <w:rFonts w:cstheme="minorHAnsi"/>
          <w:sz w:val="28"/>
          <w:szCs w:val="28"/>
        </w:rPr>
        <w:t xml:space="preserve">reales </w:t>
      </w:r>
      <w:r w:rsidRPr="004142E3">
        <w:rPr>
          <w:rFonts w:cstheme="minorHAnsi"/>
          <w:sz w:val="28"/>
          <w:szCs w:val="28"/>
        </w:rPr>
        <w:t>de nuestra población.</w:t>
      </w:r>
    </w:p>
    <w:p w:rsidR="001E01EC" w:rsidRPr="004142E3" w:rsidRDefault="00616B00" w:rsidP="00417658">
      <w:pPr>
        <w:ind w:right="-568"/>
        <w:jc w:val="both"/>
        <w:rPr>
          <w:rFonts w:cstheme="minorHAnsi"/>
          <w:sz w:val="28"/>
          <w:szCs w:val="28"/>
        </w:rPr>
      </w:pPr>
      <w:r w:rsidRPr="004142E3">
        <w:rPr>
          <w:rFonts w:cstheme="minorHAnsi"/>
          <w:sz w:val="28"/>
          <w:szCs w:val="28"/>
        </w:rPr>
        <w:t xml:space="preserve">En términos de </w:t>
      </w:r>
      <w:r w:rsidRPr="004142E3">
        <w:rPr>
          <w:rFonts w:cstheme="minorHAnsi"/>
          <w:b/>
          <w:sz w:val="28"/>
          <w:szCs w:val="28"/>
        </w:rPr>
        <w:t>riqueza</w:t>
      </w:r>
      <w:r w:rsidRPr="004142E3">
        <w:rPr>
          <w:rFonts w:cstheme="minorHAnsi"/>
          <w:sz w:val="28"/>
          <w:szCs w:val="28"/>
        </w:rPr>
        <w:t xml:space="preserve">, </w:t>
      </w:r>
      <w:r w:rsidR="006811AD" w:rsidRPr="004142E3">
        <w:rPr>
          <w:rFonts w:cstheme="minorHAnsi"/>
          <w:sz w:val="28"/>
          <w:szCs w:val="28"/>
        </w:rPr>
        <w:t>España dedica el</w:t>
      </w:r>
      <w:r w:rsidR="006D3FFF" w:rsidRPr="004142E3">
        <w:rPr>
          <w:rFonts w:cstheme="minorHAnsi"/>
          <w:sz w:val="28"/>
          <w:szCs w:val="28"/>
        </w:rPr>
        <w:t xml:space="preserve"> 9</w:t>
      </w:r>
      <w:r w:rsidR="006811AD" w:rsidRPr="004142E3">
        <w:rPr>
          <w:rFonts w:cstheme="minorHAnsi"/>
          <w:sz w:val="28"/>
          <w:szCs w:val="28"/>
        </w:rPr>
        <w:t>,1</w:t>
      </w:r>
      <w:r w:rsidR="006D3FFF" w:rsidRPr="004142E3">
        <w:rPr>
          <w:rFonts w:cstheme="minorHAnsi"/>
          <w:sz w:val="28"/>
          <w:szCs w:val="28"/>
        </w:rPr>
        <w:t>% de su producto interior bruto a Sanidad, un porcentaje que se encuentra por debajo de la media de los países de la OCDE y por supuesto inferior a</w:t>
      </w:r>
      <w:r w:rsidR="006811AD" w:rsidRPr="004142E3">
        <w:rPr>
          <w:rFonts w:cstheme="minorHAnsi"/>
          <w:sz w:val="28"/>
          <w:szCs w:val="28"/>
        </w:rPr>
        <w:t xml:space="preserve"> Alemania, Suecia, Francia, Holanda, Dinamarca, Bélgica, Austria o Reino Unido, que invierten entre el 11,4</w:t>
      </w:r>
      <w:r w:rsidR="001E01EC" w:rsidRPr="004142E3">
        <w:rPr>
          <w:rFonts w:cstheme="minorHAnsi"/>
          <w:sz w:val="28"/>
          <w:szCs w:val="28"/>
        </w:rPr>
        <w:t>%</w:t>
      </w:r>
      <w:r w:rsidR="00471C41" w:rsidRPr="004142E3">
        <w:rPr>
          <w:rFonts w:cstheme="minorHAnsi"/>
          <w:sz w:val="28"/>
          <w:szCs w:val="28"/>
        </w:rPr>
        <w:t xml:space="preserve"> y el</w:t>
      </w:r>
      <w:r w:rsidR="001E01EC" w:rsidRPr="004142E3">
        <w:rPr>
          <w:rFonts w:cstheme="minorHAnsi"/>
          <w:sz w:val="28"/>
          <w:szCs w:val="28"/>
        </w:rPr>
        <w:t xml:space="preserve"> </w:t>
      </w:r>
      <w:r w:rsidR="00471C41" w:rsidRPr="004142E3">
        <w:rPr>
          <w:rFonts w:cstheme="minorHAnsi"/>
          <w:sz w:val="28"/>
          <w:szCs w:val="28"/>
        </w:rPr>
        <w:t xml:space="preserve">9,9% </w:t>
      </w:r>
      <w:r w:rsidR="001E01EC" w:rsidRPr="004142E3">
        <w:rPr>
          <w:rFonts w:cstheme="minorHAnsi"/>
          <w:sz w:val="28"/>
          <w:szCs w:val="28"/>
        </w:rPr>
        <w:t>de su PIB</w:t>
      </w:r>
      <w:r w:rsidR="00471C41" w:rsidRPr="004142E3">
        <w:rPr>
          <w:rFonts w:cstheme="minorHAnsi"/>
          <w:sz w:val="28"/>
          <w:szCs w:val="28"/>
        </w:rPr>
        <w:t>. La OCDE</w:t>
      </w:r>
      <w:r w:rsidR="001E01EC" w:rsidRPr="004142E3">
        <w:rPr>
          <w:rFonts w:cstheme="minorHAnsi"/>
          <w:sz w:val="28"/>
          <w:szCs w:val="28"/>
        </w:rPr>
        <w:t xml:space="preserve"> espera que </w:t>
      </w:r>
      <w:r w:rsidR="00471C41" w:rsidRPr="004142E3">
        <w:rPr>
          <w:rFonts w:cstheme="minorHAnsi"/>
          <w:sz w:val="28"/>
          <w:szCs w:val="28"/>
        </w:rPr>
        <w:t xml:space="preserve">debido a lo que ya he expuesto </w:t>
      </w:r>
      <w:r w:rsidR="001E01EC" w:rsidRPr="004142E3">
        <w:rPr>
          <w:rFonts w:cstheme="minorHAnsi"/>
          <w:sz w:val="28"/>
          <w:szCs w:val="28"/>
        </w:rPr>
        <w:t xml:space="preserve">aumente </w:t>
      </w:r>
      <w:r w:rsidR="00643C6C" w:rsidRPr="004142E3">
        <w:rPr>
          <w:rFonts w:cstheme="minorHAnsi"/>
          <w:sz w:val="28"/>
          <w:szCs w:val="28"/>
        </w:rPr>
        <w:t xml:space="preserve">en todos los países </w:t>
      </w:r>
      <w:r w:rsidR="001E01EC" w:rsidRPr="004142E3">
        <w:rPr>
          <w:rFonts w:cstheme="minorHAnsi"/>
          <w:sz w:val="28"/>
          <w:szCs w:val="28"/>
        </w:rPr>
        <w:t>el presupuesto destinado a salud durante las próximas décadas.</w:t>
      </w:r>
    </w:p>
    <w:p w:rsidR="00B0766C" w:rsidRPr="004142E3" w:rsidRDefault="00B0766C" w:rsidP="00417658">
      <w:pPr>
        <w:ind w:right="-568"/>
        <w:jc w:val="both"/>
        <w:rPr>
          <w:rFonts w:cstheme="minorHAnsi"/>
          <w:sz w:val="28"/>
          <w:szCs w:val="28"/>
        </w:rPr>
      </w:pPr>
      <w:r w:rsidRPr="004142E3">
        <w:rPr>
          <w:rFonts w:cstheme="minorHAnsi"/>
          <w:sz w:val="28"/>
          <w:szCs w:val="28"/>
        </w:rPr>
        <w:t>En el caso de España</w:t>
      </w:r>
      <w:r w:rsidR="00F3628E" w:rsidRPr="004142E3">
        <w:rPr>
          <w:rFonts w:cstheme="minorHAnsi"/>
          <w:sz w:val="28"/>
          <w:szCs w:val="28"/>
        </w:rPr>
        <w:t>,</w:t>
      </w:r>
      <w:r w:rsidRPr="004142E3">
        <w:rPr>
          <w:rFonts w:cstheme="minorHAnsi"/>
          <w:sz w:val="28"/>
          <w:szCs w:val="28"/>
        </w:rPr>
        <w:t xml:space="preserve"> el </w:t>
      </w:r>
      <w:r w:rsidRPr="004142E3">
        <w:rPr>
          <w:rFonts w:cstheme="minorHAnsi"/>
          <w:b/>
          <w:sz w:val="28"/>
          <w:szCs w:val="28"/>
        </w:rPr>
        <w:t>gasto anual</w:t>
      </w:r>
      <w:r w:rsidRPr="004142E3">
        <w:rPr>
          <w:rFonts w:cstheme="minorHAnsi"/>
          <w:sz w:val="28"/>
          <w:szCs w:val="28"/>
        </w:rPr>
        <w:t xml:space="preserve"> </w:t>
      </w:r>
      <w:r w:rsidR="00C01985" w:rsidRPr="004142E3">
        <w:rPr>
          <w:rFonts w:cstheme="minorHAnsi"/>
          <w:sz w:val="28"/>
          <w:szCs w:val="28"/>
        </w:rPr>
        <w:t xml:space="preserve">público </w:t>
      </w:r>
      <w:r w:rsidRPr="004142E3">
        <w:rPr>
          <w:rFonts w:cstheme="minorHAnsi"/>
          <w:sz w:val="28"/>
          <w:szCs w:val="28"/>
        </w:rPr>
        <w:t xml:space="preserve">es decreciente respecto al PIB (en contra de los que ocurre en los países más avanzados de la UE) por lo que las desviaciones presupuestarias en las </w:t>
      </w:r>
      <w:r w:rsidR="00E56157" w:rsidRPr="004142E3">
        <w:rPr>
          <w:rFonts w:cstheme="minorHAnsi"/>
          <w:sz w:val="28"/>
          <w:szCs w:val="28"/>
        </w:rPr>
        <w:t>CC. AA</w:t>
      </w:r>
      <w:r w:rsidRPr="004142E3">
        <w:rPr>
          <w:rFonts w:cstheme="minorHAnsi"/>
          <w:sz w:val="28"/>
          <w:szCs w:val="28"/>
        </w:rPr>
        <w:t xml:space="preserve"> son una </w:t>
      </w:r>
      <w:r w:rsidR="00E56157" w:rsidRPr="004142E3">
        <w:rPr>
          <w:rFonts w:cstheme="minorHAnsi"/>
          <w:sz w:val="28"/>
          <w:szCs w:val="28"/>
        </w:rPr>
        <w:t>constante</w:t>
      </w:r>
      <w:r w:rsidR="007C3A4C" w:rsidRPr="004142E3">
        <w:rPr>
          <w:rFonts w:cstheme="minorHAnsi"/>
          <w:sz w:val="28"/>
          <w:szCs w:val="28"/>
        </w:rPr>
        <w:t>,</w:t>
      </w:r>
      <w:r w:rsidR="00E56157" w:rsidRPr="004142E3">
        <w:rPr>
          <w:rFonts w:cstheme="minorHAnsi"/>
          <w:sz w:val="28"/>
          <w:szCs w:val="28"/>
        </w:rPr>
        <w:t xml:space="preserve"> tal</w:t>
      </w:r>
      <w:r w:rsidRPr="004142E3">
        <w:rPr>
          <w:rFonts w:cstheme="minorHAnsi"/>
          <w:sz w:val="28"/>
          <w:szCs w:val="28"/>
        </w:rPr>
        <w:t xml:space="preserve"> y como refleja el informe del Tribunal de Cuentas en el que se subraya la “insuficiencia estructural de los créditos iniciales” destinados a Sanidad. </w:t>
      </w:r>
    </w:p>
    <w:p w:rsidR="00B0766C" w:rsidRPr="004142E3" w:rsidRDefault="00B0766C" w:rsidP="00417658">
      <w:pPr>
        <w:ind w:right="-568"/>
        <w:jc w:val="both"/>
        <w:rPr>
          <w:rFonts w:cstheme="minorHAnsi"/>
          <w:sz w:val="28"/>
          <w:szCs w:val="28"/>
        </w:rPr>
      </w:pPr>
      <w:r w:rsidRPr="004142E3">
        <w:rPr>
          <w:rFonts w:cstheme="minorHAnsi"/>
          <w:sz w:val="28"/>
          <w:szCs w:val="28"/>
        </w:rPr>
        <w:t>Es decir, que en general, en España se presupuesta menos de lo que el sistema sanitario requiere. Siempre es bastante mayor el gasto que el presupuesto - esta diferencia en 2015 se sitúa en el 11,27</w:t>
      </w:r>
      <w:r w:rsidR="004E195A" w:rsidRPr="004142E3">
        <w:rPr>
          <w:rFonts w:cstheme="minorHAnsi"/>
          <w:sz w:val="28"/>
          <w:szCs w:val="28"/>
        </w:rPr>
        <w:t>%</w:t>
      </w:r>
      <w:r w:rsidRPr="004142E3">
        <w:rPr>
          <w:rFonts w:cstheme="minorHAnsi"/>
          <w:sz w:val="28"/>
          <w:szCs w:val="28"/>
        </w:rPr>
        <w:t xml:space="preserve"> y solo el País Vasco es la única comunidad autónoma que presupuesta más de lo que gasta. Ello se traduce también en el incremento constante de las listas de espera que inciden directamente en la calidad objetiva, subjetiva y en los resultados de salud tal y como recogía recientemente un artículo </w:t>
      </w:r>
      <w:r w:rsidR="004E195A" w:rsidRPr="004142E3">
        <w:rPr>
          <w:rFonts w:cstheme="minorHAnsi"/>
          <w:sz w:val="28"/>
          <w:szCs w:val="28"/>
        </w:rPr>
        <w:t>publicado por</w:t>
      </w:r>
      <w:r w:rsidRPr="004142E3">
        <w:rPr>
          <w:rFonts w:cstheme="minorHAnsi"/>
          <w:sz w:val="28"/>
          <w:szCs w:val="28"/>
        </w:rPr>
        <w:t xml:space="preserve"> </w:t>
      </w:r>
      <w:proofErr w:type="spellStart"/>
      <w:r w:rsidRPr="004142E3">
        <w:rPr>
          <w:rFonts w:cstheme="minorHAnsi"/>
          <w:sz w:val="28"/>
          <w:szCs w:val="28"/>
        </w:rPr>
        <w:t>The</w:t>
      </w:r>
      <w:proofErr w:type="spellEnd"/>
      <w:r w:rsidRPr="004142E3">
        <w:rPr>
          <w:rFonts w:cstheme="minorHAnsi"/>
          <w:sz w:val="28"/>
          <w:szCs w:val="28"/>
        </w:rPr>
        <w:t xml:space="preserve"> New </w:t>
      </w:r>
      <w:proofErr w:type="spellStart"/>
      <w:r w:rsidRPr="004142E3">
        <w:rPr>
          <w:rFonts w:cstheme="minorHAnsi"/>
          <w:sz w:val="28"/>
          <w:szCs w:val="28"/>
        </w:rPr>
        <w:t>England</w:t>
      </w:r>
      <w:proofErr w:type="spellEnd"/>
      <w:r w:rsidRPr="004142E3">
        <w:rPr>
          <w:rFonts w:cstheme="minorHAnsi"/>
          <w:sz w:val="28"/>
          <w:szCs w:val="28"/>
        </w:rPr>
        <w:t xml:space="preserve"> </w:t>
      </w:r>
      <w:proofErr w:type="spellStart"/>
      <w:r w:rsidRPr="004142E3">
        <w:rPr>
          <w:rFonts w:cstheme="minorHAnsi"/>
          <w:sz w:val="28"/>
          <w:szCs w:val="28"/>
        </w:rPr>
        <w:t>Journal</w:t>
      </w:r>
      <w:proofErr w:type="spellEnd"/>
      <w:r w:rsidRPr="004142E3">
        <w:rPr>
          <w:rFonts w:cstheme="minorHAnsi"/>
          <w:sz w:val="28"/>
          <w:szCs w:val="28"/>
        </w:rPr>
        <w:t xml:space="preserve"> of Medicine.</w:t>
      </w:r>
    </w:p>
    <w:p w:rsidR="006811AD" w:rsidRPr="004142E3" w:rsidRDefault="006811AD" w:rsidP="00417658">
      <w:pPr>
        <w:ind w:right="-568"/>
        <w:jc w:val="both"/>
        <w:rPr>
          <w:rFonts w:cstheme="minorHAnsi"/>
          <w:sz w:val="28"/>
          <w:szCs w:val="28"/>
        </w:rPr>
      </w:pPr>
      <w:r w:rsidRPr="004142E3">
        <w:rPr>
          <w:rFonts w:cstheme="minorHAnsi"/>
          <w:sz w:val="28"/>
          <w:szCs w:val="28"/>
        </w:rPr>
        <w:t>E</w:t>
      </w:r>
      <w:r w:rsidR="00A656D0" w:rsidRPr="004142E3">
        <w:rPr>
          <w:rFonts w:cstheme="minorHAnsi"/>
          <w:sz w:val="28"/>
          <w:szCs w:val="28"/>
        </w:rPr>
        <w:t>n este sentido</w:t>
      </w:r>
      <w:r w:rsidR="008F1D4D" w:rsidRPr="004142E3">
        <w:rPr>
          <w:rFonts w:cstheme="minorHAnsi"/>
          <w:sz w:val="28"/>
          <w:szCs w:val="28"/>
        </w:rPr>
        <w:t>,</w:t>
      </w:r>
      <w:r w:rsidR="00A656D0" w:rsidRPr="004142E3">
        <w:rPr>
          <w:rFonts w:cstheme="minorHAnsi"/>
          <w:sz w:val="28"/>
          <w:szCs w:val="28"/>
        </w:rPr>
        <w:t xml:space="preserve"> creo conveniente resaltar los datos aportados por el i</w:t>
      </w:r>
      <w:r w:rsidRPr="004142E3">
        <w:rPr>
          <w:rFonts w:cstheme="minorHAnsi"/>
          <w:sz w:val="28"/>
          <w:szCs w:val="28"/>
        </w:rPr>
        <w:t xml:space="preserve">nforme </w:t>
      </w:r>
      <w:r w:rsidR="00A656D0" w:rsidRPr="004142E3">
        <w:rPr>
          <w:rFonts w:cstheme="minorHAnsi"/>
          <w:sz w:val="28"/>
          <w:szCs w:val="28"/>
        </w:rPr>
        <w:t>“</w:t>
      </w:r>
      <w:r w:rsidRPr="004142E3">
        <w:rPr>
          <w:rFonts w:cstheme="minorHAnsi"/>
          <w:sz w:val="28"/>
          <w:szCs w:val="28"/>
        </w:rPr>
        <w:t>Sanidad Privada, aportando valor, edición 2017</w:t>
      </w:r>
      <w:r w:rsidR="00A656D0" w:rsidRPr="004142E3">
        <w:rPr>
          <w:rFonts w:cstheme="minorHAnsi"/>
          <w:sz w:val="28"/>
          <w:szCs w:val="28"/>
        </w:rPr>
        <w:t>”</w:t>
      </w:r>
      <w:r w:rsidRPr="004142E3">
        <w:rPr>
          <w:rFonts w:cstheme="minorHAnsi"/>
          <w:sz w:val="28"/>
          <w:szCs w:val="28"/>
        </w:rPr>
        <w:t xml:space="preserve"> </w:t>
      </w:r>
      <w:r w:rsidR="00A656D0" w:rsidRPr="004142E3">
        <w:rPr>
          <w:rFonts w:cstheme="minorHAnsi"/>
          <w:sz w:val="28"/>
          <w:szCs w:val="28"/>
        </w:rPr>
        <w:t xml:space="preserve">en el que se puede apreciar cómo </w:t>
      </w:r>
      <w:r w:rsidRPr="004142E3">
        <w:rPr>
          <w:rFonts w:cstheme="minorHAnsi"/>
          <w:sz w:val="28"/>
          <w:szCs w:val="28"/>
        </w:rPr>
        <w:t xml:space="preserve">el gasto sanitario en España </w:t>
      </w:r>
      <w:r w:rsidR="00A656D0" w:rsidRPr="004142E3">
        <w:rPr>
          <w:rFonts w:cstheme="minorHAnsi"/>
          <w:sz w:val="28"/>
          <w:szCs w:val="28"/>
        </w:rPr>
        <w:t xml:space="preserve">a pesar de que </w:t>
      </w:r>
      <w:r w:rsidRPr="004142E3">
        <w:rPr>
          <w:rFonts w:cstheme="minorHAnsi"/>
          <w:sz w:val="28"/>
          <w:szCs w:val="28"/>
        </w:rPr>
        <w:t xml:space="preserve">ha sufrido un ligero incremento respecto a las últimas cifras publicadas por la OCDE, este </w:t>
      </w:r>
      <w:r w:rsidRPr="004142E3">
        <w:rPr>
          <w:rFonts w:cstheme="minorHAnsi"/>
          <w:sz w:val="28"/>
          <w:szCs w:val="28"/>
        </w:rPr>
        <w:lastRenderedPageBreak/>
        <w:t xml:space="preserve">crecimiento viene motivado por el aumento del gasto sanitario privado, que crece </w:t>
      </w:r>
      <w:r w:rsidR="001E01EC" w:rsidRPr="004142E3">
        <w:rPr>
          <w:rFonts w:cstheme="minorHAnsi"/>
          <w:sz w:val="28"/>
          <w:szCs w:val="28"/>
        </w:rPr>
        <w:t>en relación con el</w:t>
      </w:r>
      <w:r w:rsidR="00C01985" w:rsidRPr="004142E3">
        <w:rPr>
          <w:rFonts w:cstheme="minorHAnsi"/>
          <w:sz w:val="28"/>
          <w:szCs w:val="28"/>
        </w:rPr>
        <w:t xml:space="preserve"> gasto total casi un punto al año en los 6-7 últimos,  alcanzando el 30,2% ya en 2014 y subiendo (2,75 </w:t>
      </w:r>
      <w:r w:rsidRPr="004142E3">
        <w:rPr>
          <w:rFonts w:cstheme="minorHAnsi"/>
          <w:sz w:val="28"/>
          <w:szCs w:val="28"/>
        </w:rPr>
        <w:t>% del PIB).</w:t>
      </w:r>
    </w:p>
    <w:p w:rsidR="00C5446B" w:rsidRPr="004142E3" w:rsidRDefault="006811AD" w:rsidP="00417658">
      <w:pPr>
        <w:ind w:right="-568"/>
        <w:jc w:val="both"/>
        <w:rPr>
          <w:rFonts w:cstheme="minorHAnsi"/>
          <w:sz w:val="28"/>
          <w:szCs w:val="28"/>
        </w:rPr>
      </w:pPr>
      <w:r w:rsidRPr="004142E3">
        <w:rPr>
          <w:rFonts w:cstheme="minorHAnsi"/>
          <w:sz w:val="28"/>
          <w:szCs w:val="28"/>
        </w:rPr>
        <w:t xml:space="preserve">Estas cifras dan una idea de la ingente contribución del sistema privado de salud al desarrollo y generación de riqueza en nuestro país. Por su parte, el gasto sanitario público ha reducido su peso respecto al gasto sanitario total en </w:t>
      </w:r>
      <w:r w:rsidR="007C3A4C" w:rsidRPr="004142E3">
        <w:rPr>
          <w:rFonts w:cstheme="minorHAnsi"/>
          <w:sz w:val="28"/>
          <w:szCs w:val="28"/>
        </w:rPr>
        <w:t xml:space="preserve">proporción similar al incremento privado, </w:t>
      </w:r>
      <w:r w:rsidRPr="004142E3">
        <w:rPr>
          <w:rFonts w:cstheme="minorHAnsi"/>
          <w:sz w:val="28"/>
          <w:szCs w:val="28"/>
        </w:rPr>
        <w:t>más de un punto</w:t>
      </w:r>
      <w:r w:rsidR="00C01985" w:rsidRPr="004142E3">
        <w:rPr>
          <w:rFonts w:cstheme="minorHAnsi"/>
          <w:sz w:val="28"/>
          <w:szCs w:val="28"/>
        </w:rPr>
        <w:t xml:space="preserve"> anual</w:t>
      </w:r>
      <w:r w:rsidRPr="004142E3">
        <w:rPr>
          <w:rFonts w:cstheme="minorHAnsi"/>
          <w:sz w:val="28"/>
          <w:szCs w:val="28"/>
        </w:rPr>
        <w:t xml:space="preserve">, </w:t>
      </w:r>
      <w:r w:rsidR="00144DA3" w:rsidRPr="004142E3">
        <w:rPr>
          <w:rFonts w:cstheme="minorHAnsi"/>
          <w:sz w:val="28"/>
          <w:szCs w:val="28"/>
        </w:rPr>
        <w:t>ha</w:t>
      </w:r>
      <w:r w:rsidR="007C3A4C" w:rsidRPr="004142E3">
        <w:rPr>
          <w:rFonts w:cstheme="minorHAnsi"/>
          <w:sz w:val="28"/>
          <w:szCs w:val="28"/>
        </w:rPr>
        <w:t>sta</w:t>
      </w:r>
      <w:r w:rsidRPr="004142E3">
        <w:rPr>
          <w:rFonts w:cstheme="minorHAnsi"/>
          <w:sz w:val="28"/>
          <w:szCs w:val="28"/>
        </w:rPr>
        <w:t xml:space="preserve"> 69,8% en 2014, generando una gran preocupación en la OCDE a la vista de los últimos datos de su informe </w:t>
      </w:r>
      <w:r w:rsidR="004C1441" w:rsidRPr="004142E3">
        <w:rPr>
          <w:rFonts w:cstheme="minorHAnsi"/>
          <w:sz w:val="28"/>
          <w:szCs w:val="28"/>
        </w:rPr>
        <w:t>“</w:t>
      </w:r>
      <w:proofErr w:type="spellStart"/>
      <w:r w:rsidR="004C1441" w:rsidRPr="004142E3">
        <w:rPr>
          <w:rFonts w:cstheme="minorHAnsi"/>
          <w:sz w:val="28"/>
          <w:szCs w:val="28"/>
        </w:rPr>
        <w:t>Health</w:t>
      </w:r>
      <w:proofErr w:type="spellEnd"/>
      <w:r w:rsidR="004C1441" w:rsidRPr="004142E3">
        <w:rPr>
          <w:rFonts w:cstheme="minorHAnsi"/>
          <w:sz w:val="28"/>
          <w:szCs w:val="28"/>
        </w:rPr>
        <w:t xml:space="preserve"> at a </w:t>
      </w:r>
      <w:proofErr w:type="spellStart"/>
      <w:r w:rsidR="004C1441" w:rsidRPr="004142E3">
        <w:rPr>
          <w:rFonts w:cstheme="minorHAnsi"/>
          <w:sz w:val="28"/>
          <w:szCs w:val="28"/>
        </w:rPr>
        <w:t>Glance</w:t>
      </w:r>
      <w:proofErr w:type="spellEnd"/>
      <w:r w:rsidR="004C1441" w:rsidRPr="004142E3">
        <w:rPr>
          <w:rFonts w:cstheme="minorHAnsi"/>
          <w:sz w:val="28"/>
          <w:szCs w:val="28"/>
        </w:rPr>
        <w:t xml:space="preserve">: OECD 2016” </w:t>
      </w:r>
      <w:r w:rsidRPr="004142E3">
        <w:rPr>
          <w:rFonts w:cstheme="minorHAnsi"/>
          <w:sz w:val="28"/>
          <w:szCs w:val="28"/>
        </w:rPr>
        <w:t>recientemente publicado.</w:t>
      </w:r>
    </w:p>
    <w:p w:rsidR="00D438E0" w:rsidRPr="004142E3" w:rsidRDefault="00D438E0" w:rsidP="00D438E0">
      <w:pPr>
        <w:ind w:right="-568"/>
        <w:jc w:val="both"/>
        <w:rPr>
          <w:rFonts w:cstheme="minorHAnsi"/>
          <w:sz w:val="28"/>
          <w:szCs w:val="28"/>
        </w:rPr>
      </w:pPr>
      <w:r w:rsidRPr="004142E3">
        <w:rPr>
          <w:rFonts w:cstheme="minorHAnsi"/>
          <w:sz w:val="28"/>
          <w:szCs w:val="28"/>
        </w:rPr>
        <w:t>Hoy</w:t>
      </w:r>
      <w:r w:rsidR="004E195A" w:rsidRPr="004142E3">
        <w:rPr>
          <w:rFonts w:cstheme="minorHAnsi"/>
          <w:sz w:val="28"/>
          <w:szCs w:val="28"/>
        </w:rPr>
        <w:t>,</w:t>
      </w:r>
      <w:r w:rsidRPr="004142E3">
        <w:rPr>
          <w:rFonts w:cstheme="minorHAnsi"/>
          <w:sz w:val="28"/>
          <w:szCs w:val="28"/>
        </w:rPr>
        <w:t xml:space="preserve"> el sistema sanitario privado cuenta </w:t>
      </w:r>
      <w:r w:rsidR="001801D2" w:rsidRPr="004142E3">
        <w:rPr>
          <w:rFonts w:cstheme="minorHAnsi"/>
          <w:sz w:val="28"/>
          <w:szCs w:val="28"/>
        </w:rPr>
        <w:t xml:space="preserve">ya </w:t>
      </w:r>
      <w:r w:rsidR="00C9473C" w:rsidRPr="004142E3">
        <w:rPr>
          <w:rFonts w:cstheme="minorHAnsi"/>
          <w:sz w:val="28"/>
          <w:szCs w:val="28"/>
        </w:rPr>
        <w:t>con 8,2</w:t>
      </w:r>
      <w:r w:rsidRPr="004142E3">
        <w:rPr>
          <w:rFonts w:cstheme="minorHAnsi"/>
          <w:sz w:val="28"/>
          <w:szCs w:val="28"/>
        </w:rPr>
        <w:t xml:space="preserve"> millones de </w:t>
      </w:r>
      <w:r w:rsidRPr="004142E3">
        <w:rPr>
          <w:rFonts w:cstheme="minorHAnsi"/>
          <w:b/>
          <w:sz w:val="28"/>
          <w:szCs w:val="28"/>
        </w:rPr>
        <w:t>asegurados</w:t>
      </w:r>
      <w:r w:rsidRPr="004142E3">
        <w:rPr>
          <w:rFonts w:cstheme="minorHAnsi"/>
          <w:sz w:val="28"/>
          <w:szCs w:val="28"/>
        </w:rPr>
        <w:t>, a los que habría que sumar los c</w:t>
      </w:r>
      <w:r w:rsidR="009F6DBF" w:rsidRPr="004142E3">
        <w:rPr>
          <w:rFonts w:cstheme="minorHAnsi"/>
          <w:sz w:val="28"/>
          <w:szCs w:val="28"/>
        </w:rPr>
        <w:t>erca</w:t>
      </w:r>
      <w:r w:rsidRPr="004142E3">
        <w:rPr>
          <w:rFonts w:cstheme="minorHAnsi"/>
          <w:sz w:val="28"/>
          <w:szCs w:val="28"/>
        </w:rPr>
        <w:t xml:space="preserve"> </w:t>
      </w:r>
      <w:r w:rsidR="00C9473C" w:rsidRPr="004142E3">
        <w:rPr>
          <w:rFonts w:cstheme="minorHAnsi"/>
          <w:sz w:val="28"/>
          <w:szCs w:val="28"/>
        </w:rPr>
        <w:t xml:space="preserve">de </w:t>
      </w:r>
      <w:r w:rsidRPr="004142E3">
        <w:rPr>
          <w:rFonts w:cstheme="minorHAnsi"/>
          <w:sz w:val="28"/>
          <w:szCs w:val="28"/>
        </w:rPr>
        <w:t xml:space="preserve">2 millones de funcionarios que eligen el sistema de provisión privada, </w:t>
      </w:r>
      <w:r w:rsidR="001801D2" w:rsidRPr="004142E3">
        <w:rPr>
          <w:rFonts w:cstheme="minorHAnsi"/>
          <w:sz w:val="28"/>
          <w:szCs w:val="28"/>
        </w:rPr>
        <w:t>este 21,3% de la población</w:t>
      </w:r>
      <w:r w:rsidRPr="004142E3">
        <w:rPr>
          <w:rFonts w:cstheme="minorHAnsi"/>
          <w:sz w:val="28"/>
          <w:szCs w:val="28"/>
        </w:rPr>
        <w:t xml:space="preserve"> contribuye de manera significativa a la descarga y el ahorro en el sistema público, debido a que, al tratarse de un modelo de doble aseguramiento, los ciudadanos que cuentan con un seguro privado no consumen, o consumen solo en parte, recursos de la sanidad pública, a la que siguen financiando de forma regular con sus impuestos. </w:t>
      </w:r>
    </w:p>
    <w:p w:rsidR="006811AD" w:rsidRPr="004142E3" w:rsidRDefault="00D438E0" w:rsidP="00D438E0">
      <w:pPr>
        <w:ind w:right="-568"/>
        <w:jc w:val="both"/>
        <w:rPr>
          <w:rFonts w:cstheme="minorHAnsi"/>
          <w:sz w:val="28"/>
          <w:szCs w:val="28"/>
        </w:rPr>
      </w:pPr>
      <w:r w:rsidRPr="004142E3">
        <w:rPr>
          <w:rFonts w:cstheme="minorHAnsi"/>
          <w:sz w:val="28"/>
          <w:szCs w:val="28"/>
        </w:rPr>
        <w:t xml:space="preserve">A este respecto, se estima que el </w:t>
      </w:r>
      <w:r w:rsidRPr="004142E3">
        <w:rPr>
          <w:rFonts w:cstheme="minorHAnsi"/>
          <w:b/>
          <w:sz w:val="28"/>
          <w:szCs w:val="28"/>
        </w:rPr>
        <w:t>ahorro generado</w:t>
      </w:r>
      <w:r w:rsidRPr="004142E3">
        <w:rPr>
          <w:rFonts w:cstheme="minorHAnsi"/>
          <w:sz w:val="28"/>
          <w:szCs w:val="28"/>
        </w:rPr>
        <w:t xml:space="preserve"> en 2016 por el seguro privado se situaría </w:t>
      </w:r>
      <w:r w:rsidR="00FA63A3" w:rsidRPr="004142E3">
        <w:rPr>
          <w:rFonts w:cstheme="minorHAnsi"/>
          <w:sz w:val="28"/>
          <w:szCs w:val="28"/>
        </w:rPr>
        <w:t>alrededor de</w:t>
      </w:r>
      <w:r w:rsidRPr="004142E3">
        <w:rPr>
          <w:rFonts w:cstheme="minorHAnsi"/>
          <w:sz w:val="28"/>
          <w:szCs w:val="28"/>
        </w:rPr>
        <w:t xml:space="preserve"> los cinco mil millones de euros (si el ciudadano realiza un uso mixto de la sanidad, consumiendo recursos públicos y privados) y los nueve mil millones de euros (si el paciente usa exclusivamente el sistema privado). Este ahorro al Estado supone una mejora en la equidad, en la incorporación de la innovación y en el acceso a</w:t>
      </w:r>
      <w:r w:rsidR="00C9473C" w:rsidRPr="004142E3">
        <w:rPr>
          <w:rFonts w:cstheme="minorHAnsi"/>
          <w:sz w:val="28"/>
          <w:szCs w:val="28"/>
        </w:rPr>
        <w:t>l sistema sanitario contribuyendo a no aumentar</w:t>
      </w:r>
      <w:r w:rsidRPr="004142E3">
        <w:rPr>
          <w:rFonts w:cstheme="minorHAnsi"/>
          <w:sz w:val="28"/>
          <w:szCs w:val="28"/>
        </w:rPr>
        <w:t xml:space="preserve"> las listas de espera, prioridades que todos debemos tener en nuestros objetivos puesto que redundan en un beneficio evidente para los pacientes y para los profesionales sanitarios.</w:t>
      </w:r>
    </w:p>
    <w:p w:rsidR="001C55D2" w:rsidRPr="004142E3" w:rsidRDefault="00FA63A3" w:rsidP="00FA63A3">
      <w:pPr>
        <w:ind w:right="-568"/>
        <w:jc w:val="both"/>
        <w:rPr>
          <w:rFonts w:cstheme="minorHAnsi"/>
          <w:sz w:val="28"/>
          <w:szCs w:val="28"/>
        </w:rPr>
      </w:pPr>
      <w:r w:rsidRPr="004142E3">
        <w:rPr>
          <w:rFonts w:cstheme="minorHAnsi"/>
          <w:sz w:val="28"/>
          <w:szCs w:val="28"/>
        </w:rPr>
        <w:t>A la vista de estos datos, sin duda que e</w:t>
      </w:r>
      <w:r w:rsidR="001C55D2" w:rsidRPr="004142E3">
        <w:rPr>
          <w:rFonts w:cstheme="minorHAnsi"/>
          <w:sz w:val="28"/>
          <w:szCs w:val="28"/>
        </w:rPr>
        <w:t>l seguro privado complementa al sistema público de salud y sin su contribución el acceso, la equidad y el catálogo de prestaciones se verían más comprometidos si cabe</w:t>
      </w:r>
      <w:r w:rsidR="008F1D4D" w:rsidRPr="004142E3">
        <w:rPr>
          <w:rFonts w:cstheme="minorHAnsi"/>
          <w:sz w:val="28"/>
          <w:szCs w:val="28"/>
        </w:rPr>
        <w:t xml:space="preserve"> y la sostenibilidad y solvencia del sistema público estaría en una situación de “</w:t>
      </w:r>
      <w:proofErr w:type="spellStart"/>
      <w:r w:rsidR="008F1D4D" w:rsidRPr="004142E3">
        <w:rPr>
          <w:rFonts w:cstheme="minorHAnsi"/>
          <w:sz w:val="28"/>
          <w:szCs w:val="28"/>
        </w:rPr>
        <w:t>breaking</w:t>
      </w:r>
      <w:proofErr w:type="spellEnd"/>
      <w:r w:rsidR="008F1D4D" w:rsidRPr="004142E3">
        <w:rPr>
          <w:rFonts w:cstheme="minorHAnsi"/>
          <w:sz w:val="28"/>
          <w:szCs w:val="28"/>
        </w:rPr>
        <w:t xml:space="preserve"> off” tal y como afirman los mayores expertos desde Europa</w:t>
      </w:r>
      <w:r w:rsidR="001C55D2" w:rsidRPr="004142E3">
        <w:rPr>
          <w:rFonts w:cstheme="minorHAnsi"/>
          <w:sz w:val="28"/>
          <w:szCs w:val="28"/>
        </w:rPr>
        <w:t xml:space="preserve">. </w:t>
      </w:r>
    </w:p>
    <w:p w:rsidR="001C55D2" w:rsidRPr="004142E3" w:rsidRDefault="001C55D2" w:rsidP="008F3ABA">
      <w:pPr>
        <w:ind w:right="-568"/>
        <w:jc w:val="both"/>
        <w:rPr>
          <w:rFonts w:cstheme="minorHAnsi"/>
          <w:sz w:val="28"/>
          <w:szCs w:val="28"/>
        </w:rPr>
      </w:pPr>
      <w:r w:rsidRPr="004142E3">
        <w:rPr>
          <w:rFonts w:cstheme="minorHAnsi"/>
          <w:sz w:val="28"/>
          <w:szCs w:val="28"/>
        </w:rPr>
        <w:t xml:space="preserve">Por otro lado, el </w:t>
      </w:r>
      <w:r w:rsidRPr="004142E3">
        <w:rPr>
          <w:rFonts w:cstheme="minorHAnsi"/>
          <w:b/>
          <w:sz w:val="28"/>
          <w:szCs w:val="28"/>
        </w:rPr>
        <w:t>sector</w:t>
      </w:r>
      <w:r w:rsidR="00616B00" w:rsidRPr="004142E3">
        <w:rPr>
          <w:rFonts w:cstheme="minorHAnsi"/>
          <w:b/>
          <w:sz w:val="28"/>
          <w:szCs w:val="28"/>
        </w:rPr>
        <w:t xml:space="preserve"> </w:t>
      </w:r>
      <w:r w:rsidRPr="004142E3">
        <w:rPr>
          <w:rFonts w:cstheme="minorHAnsi"/>
          <w:b/>
          <w:sz w:val="28"/>
          <w:szCs w:val="28"/>
        </w:rPr>
        <w:t>asegurador</w:t>
      </w:r>
      <w:r w:rsidRPr="004142E3">
        <w:rPr>
          <w:rFonts w:cstheme="minorHAnsi"/>
          <w:sz w:val="28"/>
          <w:szCs w:val="28"/>
        </w:rPr>
        <w:t xml:space="preserve"> continúa registrando incrementos significativos, tanto en número de asegurados como en volumen de primas. </w:t>
      </w:r>
      <w:r w:rsidR="003165CB" w:rsidRPr="004142E3">
        <w:rPr>
          <w:rFonts w:cstheme="minorHAnsi"/>
          <w:sz w:val="28"/>
          <w:szCs w:val="28"/>
        </w:rPr>
        <w:t xml:space="preserve">En </w:t>
      </w:r>
      <w:r w:rsidR="00144DA3" w:rsidRPr="004142E3">
        <w:rPr>
          <w:rFonts w:cstheme="minorHAnsi"/>
          <w:sz w:val="28"/>
          <w:szCs w:val="28"/>
        </w:rPr>
        <w:t>2017 se han superado</w:t>
      </w:r>
      <w:r w:rsidR="00C9473C" w:rsidRPr="004142E3">
        <w:rPr>
          <w:rFonts w:cstheme="minorHAnsi"/>
          <w:sz w:val="28"/>
          <w:szCs w:val="28"/>
        </w:rPr>
        <w:t xml:space="preserve"> ya los 10</w:t>
      </w:r>
      <w:r w:rsidRPr="004142E3">
        <w:rPr>
          <w:rFonts w:cstheme="minorHAnsi"/>
          <w:sz w:val="28"/>
          <w:szCs w:val="28"/>
        </w:rPr>
        <w:t xml:space="preserve"> millones de asegurados</w:t>
      </w:r>
      <w:r w:rsidR="00144DA3" w:rsidRPr="004142E3">
        <w:rPr>
          <w:rFonts w:cstheme="minorHAnsi"/>
          <w:sz w:val="28"/>
          <w:szCs w:val="28"/>
        </w:rPr>
        <w:t xml:space="preserve"> a Septiembre</w:t>
      </w:r>
      <w:r w:rsidRPr="004142E3">
        <w:rPr>
          <w:rFonts w:cstheme="minorHAnsi"/>
          <w:sz w:val="28"/>
          <w:szCs w:val="28"/>
        </w:rPr>
        <w:t xml:space="preserve">, lo </w:t>
      </w:r>
      <w:r w:rsidR="00C9473C" w:rsidRPr="004142E3">
        <w:rPr>
          <w:rFonts w:cstheme="minorHAnsi"/>
          <w:sz w:val="28"/>
          <w:szCs w:val="28"/>
        </w:rPr>
        <w:t xml:space="preserve">que supone un incremento </w:t>
      </w:r>
      <w:r w:rsidR="00144DA3" w:rsidRPr="004142E3">
        <w:rPr>
          <w:rFonts w:cstheme="minorHAnsi"/>
          <w:sz w:val="28"/>
          <w:szCs w:val="28"/>
        </w:rPr>
        <w:t>cercano</w:t>
      </w:r>
      <w:r w:rsidR="00C9473C" w:rsidRPr="004142E3">
        <w:rPr>
          <w:rFonts w:cstheme="minorHAnsi"/>
          <w:sz w:val="28"/>
          <w:szCs w:val="28"/>
        </w:rPr>
        <w:t xml:space="preserve"> al</w:t>
      </w:r>
      <w:r w:rsidR="00144DA3" w:rsidRPr="004142E3">
        <w:rPr>
          <w:rFonts w:cstheme="minorHAnsi"/>
          <w:sz w:val="28"/>
          <w:szCs w:val="28"/>
        </w:rPr>
        <w:t xml:space="preserve"> 5</w:t>
      </w:r>
      <w:r w:rsidR="003165CB" w:rsidRPr="004142E3">
        <w:rPr>
          <w:rFonts w:cstheme="minorHAnsi"/>
          <w:sz w:val="28"/>
          <w:szCs w:val="28"/>
        </w:rPr>
        <w:t>,0</w:t>
      </w:r>
      <w:r w:rsidRPr="004142E3">
        <w:rPr>
          <w:rFonts w:cstheme="minorHAnsi"/>
          <w:sz w:val="28"/>
          <w:szCs w:val="28"/>
        </w:rPr>
        <w:t>% respecto al añ</w:t>
      </w:r>
      <w:r w:rsidR="003165CB" w:rsidRPr="004142E3">
        <w:rPr>
          <w:rFonts w:cstheme="minorHAnsi"/>
          <w:sz w:val="28"/>
          <w:szCs w:val="28"/>
        </w:rPr>
        <w:t xml:space="preserve">o anterior. </w:t>
      </w:r>
    </w:p>
    <w:p w:rsidR="004C19B7" w:rsidRPr="004142E3" w:rsidRDefault="001C55D2" w:rsidP="008F3ABA">
      <w:pPr>
        <w:ind w:right="-568"/>
        <w:jc w:val="both"/>
        <w:rPr>
          <w:rFonts w:cstheme="minorHAnsi"/>
          <w:sz w:val="28"/>
          <w:szCs w:val="28"/>
        </w:rPr>
      </w:pPr>
      <w:r w:rsidRPr="004142E3">
        <w:rPr>
          <w:rFonts w:cstheme="minorHAnsi"/>
          <w:sz w:val="28"/>
          <w:szCs w:val="28"/>
        </w:rPr>
        <w:lastRenderedPageBreak/>
        <w:t xml:space="preserve">Respecto al volumen </w:t>
      </w:r>
      <w:r w:rsidR="003165CB" w:rsidRPr="004142E3">
        <w:rPr>
          <w:rFonts w:cstheme="minorHAnsi"/>
          <w:sz w:val="28"/>
          <w:szCs w:val="28"/>
        </w:rPr>
        <w:t>de primas, se estima que en 2017</w:t>
      </w:r>
      <w:r w:rsidRPr="004142E3">
        <w:rPr>
          <w:rFonts w:cstheme="minorHAnsi"/>
          <w:sz w:val="28"/>
          <w:szCs w:val="28"/>
        </w:rPr>
        <w:t xml:space="preserve"> se </w:t>
      </w:r>
      <w:r w:rsidR="003165CB" w:rsidRPr="004142E3">
        <w:rPr>
          <w:rFonts w:cstheme="minorHAnsi"/>
          <w:sz w:val="28"/>
          <w:szCs w:val="28"/>
        </w:rPr>
        <w:t>alcance</w:t>
      </w:r>
      <w:r w:rsidRPr="004142E3">
        <w:rPr>
          <w:rFonts w:cstheme="minorHAnsi"/>
          <w:sz w:val="28"/>
          <w:szCs w:val="28"/>
        </w:rPr>
        <w:t xml:space="preserve"> un importe </w:t>
      </w:r>
      <w:r w:rsidR="000F63D6" w:rsidRPr="004142E3">
        <w:rPr>
          <w:rFonts w:cstheme="minorHAnsi"/>
          <w:sz w:val="28"/>
          <w:szCs w:val="28"/>
        </w:rPr>
        <w:t>superior a los 7.700</w:t>
      </w:r>
      <w:r w:rsidRPr="004142E3">
        <w:rPr>
          <w:rFonts w:cstheme="minorHAnsi"/>
          <w:sz w:val="28"/>
          <w:szCs w:val="28"/>
        </w:rPr>
        <w:t xml:space="preserve"> millones de euros, lo </w:t>
      </w:r>
      <w:r w:rsidR="003165CB" w:rsidRPr="004142E3">
        <w:rPr>
          <w:rFonts w:cstheme="minorHAnsi"/>
          <w:sz w:val="28"/>
          <w:szCs w:val="28"/>
        </w:rPr>
        <w:t>que supone un incremento del 4,5</w:t>
      </w:r>
      <w:r w:rsidRPr="004142E3">
        <w:rPr>
          <w:rFonts w:cstheme="minorHAnsi"/>
          <w:sz w:val="28"/>
          <w:szCs w:val="28"/>
        </w:rPr>
        <w:t>%</w:t>
      </w:r>
      <w:r w:rsidR="003165CB" w:rsidRPr="004142E3">
        <w:rPr>
          <w:rFonts w:cstheme="minorHAnsi"/>
          <w:sz w:val="28"/>
          <w:szCs w:val="28"/>
        </w:rPr>
        <w:t xml:space="preserve"> respecto a 2016</w:t>
      </w:r>
      <w:r w:rsidRPr="004142E3">
        <w:rPr>
          <w:rFonts w:cstheme="minorHAnsi"/>
          <w:sz w:val="28"/>
          <w:szCs w:val="28"/>
        </w:rPr>
        <w:t>.</w:t>
      </w:r>
    </w:p>
    <w:p w:rsidR="00B955EC" w:rsidRPr="004142E3" w:rsidRDefault="00B955EC" w:rsidP="000F63D6">
      <w:pPr>
        <w:ind w:right="-568"/>
        <w:jc w:val="both"/>
        <w:rPr>
          <w:rFonts w:cstheme="minorHAnsi"/>
          <w:b/>
          <w:sz w:val="28"/>
          <w:szCs w:val="28"/>
          <w:u w:val="single"/>
        </w:rPr>
      </w:pPr>
    </w:p>
    <w:p w:rsidR="000F63D6" w:rsidRPr="004142E3" w:rsidRDefault="000F63D6" w:rsidP="000F63D6">
      <w:pPr>
        <w:ind w:right="-568"/>
        <w:jc w:val="both"/>
        <w:rPr>
          <w:rFonts w:cstheme="minorHAnsi"/>
          <w:b/>
          <w:sz w:val="28"/>
          <w:szCs w:val="28"/>
          <w:u w:val="single"/>
        </w:rPr>
      </w:pPr>
      <w:r w:rsidRPr="004142E3">
        <w:rPr>
          <w:rFonts w:cstheme="minorHAnsi"/>
          <w:b/>
          <w:sz w:val="28"/>
          <w:szCs w:val="28"/>
          <w:u w:val="single"/>
        </w:rPr>
        <w:t>El sector sanitario privado mejora la accesibilidad de la población a la asistencia sanitaria</w:t>
      </w:r>
    </w:p>
    <w:p w:rsidR="000F63D6" w:rsidRPr="004142E3" w:rsidRDefault="000F63D6" w:rsidP="000F63D6">
      <w:pPr>
        <w:ind w:right="-568"/>
        <w:jc w:val="both"/>
        <w:rPr>
          <w:rFonts w:cstheme="minorHAnsi"/>
          <w:sz w:val="28"/>
          <w:szCs w:val="28"/>
        </w:rPr>
      </w:pPr>
      <w:r w:rsidRPr="004142E3">
        <w:rPr>
          <w:rFonts w:cstheme="minorHAnsi"/>
          <w:sz w:val="28"/>
          <w:szCs w:val="28"/>
        </w:rPr>
        <w:t xml:space="preserve">El sector sanitario privado, a través de su </w:t>
      </w:r>
      <w:r w:rsidRPr="004142E3">
        <w:rPr>
          <w:rFonts w:cstheme="minorHAnsi"/>
          <w:b/>
          <w:sz w:val="28"/>
          <w:szCs w:val="28"/>
        </w:rPr>
        <w:t>amplia red asistencial</w:t>
      </w:r>
      <w:r w:rsidRPr="004142E3">
        <w:rPr>
          <w:rFonts w:cstheme="minorHAnsi"/>
          <w:sz w:val="28"/>
          <w:szCs w:val="28"/>
        </w:rPr>
        <w:t xml:space="preserve"> que incluye, entre otros, hospitales, centros médicos, centros de diagnóstico por la imagen, laboratorios de análisis clínicos, centros de reproducción asistida y consultas privadas, contribuye a la mejora de la accesibilidad de la población a la atención sanitaria.</w:t>
      </w:r>
    </w:p>
    <w:p w:rsidR="000F63D6" w:rsidRPr="004142E3" w:rsidRDefault="000F63D6" w:rsidP="000F63D6">
      <w:pPr>
        <w:ind w:right="-568"/>
        <w:jc w:val="both"/>
        <w:rPr>
          <w:rFonts w:cstheme="minorHAnsi"/>
          <w:sz w:val="28"/>
          <w:szCs w:val="28"/>
        </w:rPr>
      </w:pPr>
      <w:r w:rsidRPr="004142E3">
        <w:rPr>
          <w:rFonts w:cstheme="minorHAnsi"/>
          <w:sz w:val="28"/>
          <w:szCs w:val="28"/>
        </w:rPr>
        <w:t xml:space="preserve">Actualmente, el sector hospitalario privado ofrece a los ciudadanos asistencia sanitaria en un total de </w:t>
      </w:r>
      <w:r w:rsidRPr="004142E3">
        <w:rPr>
          <w:rFonts w:cstheme="minorHAnsi"/>
          <w:b/>
          <w:sz w:val="28"/>
          <w:szCs w:val="28"/>
        </w:rPr>
        <w:t>452 hospitales</w:t>
      </w:r>
      <w:r w:rsidRPr="004142E3">
        <w:rPr>
          <w:rFonts w:cstheme="minorHAnsi"/>
          <w:sz w:val="28"/>
          <w:szCs w:val="28"/>
        </w:rPr>
        <w:t xml:space="preserve"> en España, que representan el 57% del total de los centros hospitalarios de nuestro país, con una dotación de </w:t>
      </w:r>
      <w:r w:rsidRPr="004142E3">
        <w:rPr>
          <w:rFonts w:cstheme="minorHAnsi"/>
          <w:b/>
          <w:sz w:val="28"/>
          <w:szCs w:val="28"/>
        </w:rPr>
        <w:t>51.591 camas</w:t>
      </w:r>
      <w:r w:rsidRPr="004142E3">
        <w:rPr>
          <w:rFonts w:cstheme="minorHAnsi"/>
          <w:sz w:val="28"/>
          <w:szCs w:val="28"/>
        </w:rPr>
        <w:t>, que suponen el 33% del total de camas existentes en España.</w:t>
      </w:r>
    </w:p>
    <w:p w:rsidR="000F63D6" w:rsidRPr="004142E3" w:rsidRDefault="000F63D6" w:rsidP="000F63D6">
      <w:pPr>
        <w:ind w:right="-568"/>
        <w:jc w:val="both"/>
        <w:rPr>
          <w:rFonts w:cstheme="minorHAnsi"/>
          <w:sz w:val="28"/>
          <w:szCs w:val="28"/>
        </w:rPr>
      </w:pPr>
      <w:r w:rsidRPr="004142E3">
        <w:rPr>
          <w:rFonts w:cstheme="minorHAnsi"/>
          <w:sz w:val="28"/>
          <w:szCs w:val="28"/>
        </w:rPr>
        <w:t>España se sitúa en un nivel intermedio respecto a otros países europeos analizados, tanto en porcentaje de hospitales privados sobre el número total de hospitales, como en el porcentaje del número de camas privadas sobre el número total de camas.</w:t>
      </w:r>
    </w:p>
    <w:p w:rsidR="000F63D6" w:rsidRPr="004142E3" w:rsidRDefault="000F63D6" w:rsidP="000F63D6">
      <w:pPr>
        <w:ind w:right="-568"/>
        <w:jc w:val="both"/>
        <w:rPr>
          <w:rFonts w:cstheme="minorHAnsi"/>
          <w:sz w:val="28"/>
          <w:szCs w:val="28"/>
        </w:rPr>
      </w:pPr>
      <w:r w:rsidRPr="004142E3">
        <w:rPr>
          <w:rFonts w:cstheme="minorHAnsi"/>
          <w:sz w:val="28"/>
          <w:szCs w:val="28"/>
        </w:rPr>
        <w:t xml:space="preserve">En cuanto a </w:t>
      </w:r>
      <w:r w:rsidRPr="004142E3">
        <w:rPr>
          <w:rFonts w:cstheme="minorHAnsi"/>
          <w:b/>
          <w:sz w:val="28"/>
          <w:szCs w:val="28"/>
        </w:rPr>
        <w:t>innovación</w:t>
      </w:r>
      <w:r w:rsidRPr="004142E3">
        <w:rPr>
          <w:rFonts w:cstheme="minorHAnsi"/>
          <w:sz w:val="28"/>
          <w:szCs w:val="28"/>
        </w:rPr>
        <w:t xml:space="preserve">, el sector continúa a la cabeza en equipamiento de alta tecnología: cuenta con el 56% de las resonancias magnéticas o el 46% de los PET, entre otras, y la inmensa mayoría de las últimas innovaciones (PET-RM, terapia de protones, etc.) se han incorporado ya en el sector privado. Hemos de tener en cuenta que buena parte de la cirugía robótica, </w:t>
      </w:r>
      <w:r w:rsidR="00B624F0" w:rsidRPr="004142E3">
        <w:rPr>
          <w:rFonts w:cstheme="minorHAnsi"/>
          <w:sz w:val="28"/>
          <w:szCs w:val="28"/>
        </w:rPr>
        <w:t xml:space="preserve">de </w:t>
      </w:r>
      <w:r w:rsidRPr="004142E3">
        <w:rPr>
          <w:rFonts w:cstheme="minorHAnsi"/>
          <w:sz w:val="28"/>
          <w:szCs w:val="28"/>
        </w:rPr>
        <w:t>las tecnologías híbridas de diagnóstico</w:t>
      </w:r>
      <w:r w:rsidR="00B624F0" w:rsidRPr="004142E3">
        <w:rPr>
          <w:rFonts w:cstheme="minorHAnsi"/>
          <w:sz w:val="28"/>
          <w:szCs w:val="28"/>
        </w:rPr>
        <w:t>,</w:t>
      </w:r>
      <w:r w:rsidRPr="004142E3">
        <w:rPr>
          <w:rFonts w:cstheme="minorHAnsi"/>
          <w:sz w:val="28"/>
          <w:szCs w:val="28"/>
        </w:rPr>
        <w:t xml:space="preserve"> o </w:t>
      </w:r>
      <w:r w:rsidR="00B624F0" w:rsidRPr="004142E3">
        <w:rPr>
          <w:rFonts w:cstheme="minorHAnsi"/>
          <w:sz w:val="28"/>
          <w:szCs w:val="28"/>
        </w:rPr>
        <w:t xml:space="preserve">de los </w:t>
      </w:r>
      <w:r w:rsidRPr="004142E3">
        <w:rPr>
          <w:rFonts w:cstheme="minorHAnsi"/>
          <w:sz w:val="28"/>
          <w:szCs w:val="28"/>
        </w:rPr>
        <w:t xml:space="preserve">avances como la biopsia líquida o </w:t>
      </w:r>
      <w:r w:rsidR="00B624F0" w:rsidRPr="004142E3">
        <w:rPr>
          <w:rFonts w:cstheme="minorHAnsi"/>
          <w:sz w:val="28"/>
          <w:szCs w:val="28"/>
        </w:rPr>
        <w:t xml:space="preserve">las </w:t>
      </w:r>
      <w:r w:rsidRPr="004142E3">
        <w:rPr>
          <w:rFonts w:cstheme="minorHAnsi"/>
          <w:sz w:val="28"/>
          <w:szCs w:val="28"/>
        </w:rPr>
        <w:t xml:space="preserve">nuevas fórmulas de gestión y asistencia, se encuentran en buena medida </w:t>
      </w:r>
      <w:r w:rsidR="00B955EC" w:rsidRPr="004142E3">
        <w:rPr>
          <w:rFonts w:cstheme="minorHAnsi"/>
          <w:sz w:val="28"/>
          <w:szCs w:val="28"/>
        </w:rPr>
        <w:t xml:space="preserve">implantadas </w:t>
      </w:r>
      <w:r w:rsidRPr="004142E3">
        <w:rPr>
          <w:rFonts w:cstheme="minorHAnsi"/>
          <w:sz w:val="28"/>
          <w:szCs w:val="28"/>
        </w:rPr>
        <w:t>en el sistema privado de salud.</w:t>
      </w:r>
    </w:p>
    <w:p w:rsidR="000F63D6" w:rsidRPr="004142E3" w:rsidRDefault="000F63D6" w:rsidP="000F63D6">
      <w:pPr>
        <w:ind w:right="-568"/>
        <w:jc w:val="both"/>
        <w:rPr>
          <w:rFonts w:cstheme="minorHAnsi"/>
          <w:sz w:val="28"/>
          <w:szCs w:val="28"/>
        </w:rPr>
      </w:pPr>
      <w:r w:rsidRPr="004142E3">
        <w:rPr>
          <w:rFonts w:cstheme="minorHAnsi"/>
          <w:sz w:val="28"/>
          <w:szCs w:val="28"/>
        </w:rPr>
        <w:t>Otro aspecto relevante es la implicación de los centros sanitarios privados en las tareas de investigación y docencia donde se puede apreciar por el informe BEST en su última edición que los centros de titularidad privada intervienen en cada vez más ensayos clínicos en fase tempranas debido fundamentalmente a la agilidad de sus procedimientos y procesos de reclutamiento de pacientes y seguimiento de los mismos, y a la calidad de los profesionales implicados y las dotaciones tecnológicas implantadas.</w:t>
      </w:r>
    </w:p>
    <w:p w:rsidR="000F63D6" w:rsidRPr="004142E3" w:rsidRDefault="000F63D6" w:rsidP="000F63D6">
      <w:pPr>
        <w:ind w:right="-568"/>
        <w:jc w:val="both"/>
        <w:rPr>
          <w:rFonts w:cstheme="minorHAnsi"/>
          <w:sz w:val="28"/>
          <w:szCs w:val="28"/>
        </w:rPr>
      </w:pPr>
      <w:r w:rsidRPr="004142E3">
        <w:rPr>
          <w:rFonts w:cstheme="minorHAnsi"/>
          <w:sz w:val="28"/>
          <w:szCs w:val="28"/>
        </w:rPr>
        <w:lastRenderedPageBreak/>
        <w:t xml:space="preserve">En el terreno de la </w:t>
      </w:r>
      <w:r w:rsidRPr="004142E3">
        <w:rPr>
          <w:rFonts w:cstheme="minorHAnsi"/>
          <w:b/>
          <w:sz w:val="28"/>
          <w:szCs w:val="28"/>
        </w:rPr>
        <w:t>docencia y la formación</w:t>
      </w:r>
      <w:r w:rsidRPr="004142E3">
        <w:rPr>
          <w:rFonts w:cstheme="minorHAnsi"/>
          <w:sz w:val="28"/>
          <w:szCs w:val="28"/>
        </w:rPr>
        <w:t xml:space="preserve"> el sector sanitario privado cuenta con un total de 22 hospitales universitarios ubicados en las comunidades autónomas de Madrid, Cataluña, Comunidad Valenciana, Andalucía y Navarra. En relación con la formación sanitaria especializada, el Ministerio de Sanidad, Servicios Sociales e Igualdad ha convocado para 2017 un total de 175 plazas por el sistema de residencia en centros sanitarios privados. </w:t>
      </w:r>
    </w:p>
    <w:p w:rsidR="000F63D6" w:rsidRPr="004142E3" w:rsidRDefault="000F63D6" w:rsidP="000F63D6">
      <w:pPr>
        <w:ind w:right="-568"/>
        <w:jc w:val="both"/>
        <w:rPr>
          <w:rFonts w:cstheme="minorHAnsi"/>
          <w:sz w:val="28"/>
          <w:szCs w:val="28"/>
        </w:rPr>
      </w:pPr>
      <w:r w:rsidRPr="004142E3">
        <w:rPr>
          <w:rFonts w:cstheme="minorHAnsi"/>
          <w:sz w:val="28"/>
          <w:szCs w:val="28"/>
        </w:rPr>
        <w:t xml:space="preserve">Y en cuanto a la </w:t>
      </w:r>
      <w:r w:rsidRPr="004142E3">
        <w:rPr>
          <w:rFonts w:cstheme="minorHAnsi"/>
          <w:b/>
          <w:sz w:val="28"/>
          <w:szCs w:val="28"/>
        </w:rPr>
        <w:t>calidad</w:t>
      </w:r>
      <w:r w:rsidRPr="004142E3">
        <w:rPr>
          <w:rFonts w:cstheme="minorHAnsi"/>
          <w:sz w:val="28"/>
          <w:szCs w:val="28"/>
        </w:rPr>
        <w:t>, el sector sanitario privado persigue siempre la mejora continua de la calidad en la prestación asistencial y para ello se muestra dispuesto a fomentar la utilización de un conjunto diverso de instrumentos en este ámbito, como estudios de comparabilidad de resultados, modelos de excelencia internacionales, certificaciones o acreditaciones. De hecho, las numerosas certificaciones y acreditaciones recibidas y los resultados obtenidos en los últimos estudios de calidad demuestran que los centros de provisión privada siguen mejorando continuamente su calidad asistencial, como demuestra el crecimiento de la Acreditación QH (</w:t>
      </w:r>
      <w:proofErr w:type="spellStart"/>
      <w:r w:rsidRPr="004142E3">
        <w:rPr>
          <w:rFonts w:cstheme="minorHAnsi"/>
          <w:sz w:val="28"/>
          <w:szCs w:val="28"/>
        </w:rPr>
        <w:t>Quality</w:t>
      </w:r>
      <w:proofErr w:type="spellEnd"/>
      <w:r w:rsidRPr="004142E3">
        <w:rPr>
          <w:rFonts w:cstheme="minorHAnsi"/>
          <w:sz w:val="28"/>
          <w:szCs w:val="28"/>
        </w:rPr>
        <w:t xml:space="preserve"> Healthcare), de la Fundación IDIS, concebida como un sistema innovador que reconoce la excelencia en Calidad Asistencial de las organizaciones públicas y privadas. Actualmente ya son 115 las organizaciones asistenciales tanto públicas como privadas que gozan de este reconocimiento.</w:t>
      </w:r>
    </w:p>
    <w:p w:rsidR="00B624F0" w:rsidRPr="004142E3" w:rsidRDefault="00B624F0" w:rsidP="000F63D6">
      <w:pPr>
        <w:ind w:right="-568"/>
        <w:jc w:val="both"/>
        <w:rPr>
          <w:rFonts w:cstheme="minorHAnsi"/>
          <w:b/>
          <w:sz w:val="28"/>
          <w:szCs w:val="28"/>
          <w:u w:val="single"/>
        </w:rPr>
      </w:pPr>
    </w:p>
    <w:p w:rsidR="000F63D6" w:rsidRPr="004142E3" w:rsidRDefault="000F63D6" w:rsidP="000F63D6">
      <w:pPr>
        <w:ind w:right="-568"/>
        <w:jc w:val="both"/>
        <w:rPr>
          <w:rFonts w:cstheme="minorHAnsi"/>
          <w:b/>
          <w:sz w:val="28"/>
          <w:szCs w:val="28"/>
          <w:u w:val="single"/>
        </w:rPr>
      </w:pPr>
      <w:r w:rsidRPr="004142E3">
        <w:rPr>
          <w:rFonts w:cstheme="minorHAnsi"/>
          <w:b/>
          <w:sz w:val="28"/>
          <w:szCs w:val="28"/>
          <w:u w:val="single"/>
        </w:rPr>
        <w:t>La importancia de medir los resultados de salud y la calidad percibida (experiencia de paciente) en un sistema sanitario que se precie</w:t>
      </w:r>
    </w:p>
    <w:p w:rsidR="000F63D6" w:rsidRPr="004142E3" w:rsidRDefault="000F63D6" w:rsidP="000F63D6">
      <w:pPr>
        <w:ind w:right="-568"/>
        <w:jc w:val="both"/>
        <w:rPr>
          <w:rFonts w:cstheme="minorHAnsi"/>
          <w:sz w:val="28"/>
          <w:szCs w:val="28"/>
          <w:lang w:val="es-ES_tradnl"/>
        </w:rPr>
      </w:pPr>
      <w:r w:rsidRPr="004142E3">
        <w:rPr>
          <w:rFonts w:cstheme="minorHAnsi"/>
          <w:sz w:val="28"/>
          <w:szCs w:val="28"/>
          <w:lang w:val="es-ES_tradnl"/>
        </w:rPr>
        <w:t xml:space="preserve">Otro parámetro de calidad de los sistemas sanitarios y sus centros adscritos son los </w:t>
      </w:r>
      <w:r w:rsidRPr="004142E3">
        <w:rPr>
          <w:rFonts w:cstheme="minorHAnsi"/>
          <w:b/>
          <w:sz w:val="28"/>
          <w:szCs w:val="28"/>
          <w:lang w:val="es-ES_tradnl"/>
        </w:rPr>
        <w:t>resultados de salud</w:t>
      </w:r>
      <w:r w:rsidRPr="004142E3">
        <w:rPr>
          <w:rFonts w:cstheme="minorHAnsi"/>
          <w:sz w:val="28"/>
          <w:szCs w:val="28"/>
          <w:lang w:val="es-ES_tradnl"/>
        </w:rPr>
        <w:t xml:space="preserve">. En ese sentido el Estudio RESA 2017, que evalúa 61 indicadores en las áreas citadas, consolida una práctica no solo recomendable, sino necesaria para dotar al paciente de autonomía y capacidad de decisión: dar a conocer los resultados de los hospitales y/o centros asistenciales donde es atendido. </w:t>
      </w:r>
    </w:p>
    <w:p w:rsidR="000F63D6" w:rsidRPr="004142E3" w:rsidRDefault="000F63D6" w:rsidP="000F63D6">
      <w:pPr>
        <w:ind w:right="-568"/>
        <w:jc w:val="both"/>
        <w:rPr>
          <w:rFonts w:cstheme="minorHAnsi"/>
          <w:sz w:val="28"/>
          <w:szCs w:val="28"/>
          <w:lang w:val="es-ES_tradnl"/>
        </w:rPr>
      </w:pPr>
      <w:r w:rsidRPr="004142E3">
        <w:rPr>
          <w:rFonts w:cstheme="minorHAnsi"/>
          <w:sz w:val="28"/>
          <w:szCs w:val="28"/>
          <w:lang w:val="es-ES_tradnl"/>
        </w:rPr>
        <w:t xml:space="preserve">La representatividad de esta edición del Informe es manifiesta (73% de todas las altas y 69% de las urgencias de la sanidad privada) y, sus resultados, el mejor exponente de la calidad técnica y organizativa de la sanidad privada, comparables a los de las mejores redes nacionales e internacionales. </w:t>
      </w:r>
    </w:p>
    <w:p w:rsidR="000F63D6" w:rsidRPr="004142E3" w:rsidRDefault="000F63D6" w:rsidP="000F63D6">
      <w:pPr>
        <w:ind w:right="-568"/>
        <w:jc w:val="both"/>
        <w:rPr>
          <w:rFonts w:cstheme="minorHAnsi"/>
          <w:sz w:val="28"/>
          <w:szCs w:val="28"/>
          <w:lang w:val="es-ES_tradnl"/>
        </w:rPr>
      </w:pPr>
      <w:r w:rsidRPr="004142E3">
        <w:rPr>
          <w:rFonts w:cstheme="minorHAnsi"/>
          <w:sz w:val="28"/>
          <w:szCs w:val="28"/>
          <w:lang w:val="es-ES_tradnl"/>
        </w:rPr>
        <w:t>Los 3,38 días de estancia media de ing</w:t>
      </w:r>
      <w:r w:rsidR="00FE582A">
        <w:rPr>
          <w:rFonts w:cstheme="minorHAnsi"/>
          <w:sz w:val="28"/>
          <w:szCs w:val="28"/>
          <w:lang w:val="es-ES_tradnl"/>
        </w:rPr>
        <w:t>reso, o la atención de má</w:t>
      </w:r>
      <w:r w:rsidRPr="004142E3">
        <w:rPr>
          <w:rFonts w:cstheme="minorHAnsi"/>
          <w:sz w:val="28"/>
          <w:szCs w:val="28"/>
          <w:lang w:val="es-ES_tradnl"/>
        </w:rPr>
        <w:t xml:space="preserve">s de 4 millones de urgencias en menos de 30 minutos, o el comienzo del tratamiento </w:t>
      </w:r>
      <w:r w:rsidRPr="004142E3">
        <w:rPr>
          <w:rFonts w:cstheme="minorHAnsi"/>
          <w:sz w:val="28"/>
          <w:szCs w:val="28"/>
          <w:lang w:val="es-ES_tradnl"/>
        </w:rPr>
        <w:lastRenderedPageBreak/>
        <w:t xml:space="preserve">oncológico en menos de 2 semanas, entre otros, evidencian la alta accesibilidad. </w:t>
      </w:r>
    </w:p>
    <w:p w:rsidR="000F63D6" w:rsidRPr="004142E3" w:rsidRDefault="000F63D6" w:rsidP="000F63D6">
      <w:pPr>
        <w:ind w:right="-568"/>
        <w:jc w:val="both"/>
        <w:rPr>
          <w:rFonts w:cstheme="minorHAnsi"/>
          <w:sz w:val="28"/>
          <w:szCs w:val="28"/>
          <w:lang w:val="es-ES_tradnl"/>
        </w:rPr>
      </w:pPr>
      <w:r w:rsidRPr="004142E3">
        <w:rPr>
          <w:rFonts w:cstheme="minorHAnsi"/>
          <w:sz w:val="28"/>
          <w:szCs w:val="28"/>
          <w:lang w:val="es-ES_tradnl"/>
        </w:rPr>
        <w:t xml:space="preserve">La calidad y seguridad se sustentan en proporciones de reingreso en hospitalización y retorno a urgencias excelentes y en tasas de supervivencia similares e incluso mejores a las de </w:t>
      </w:r>
      <w:proofErr w:type="spellStart"/>
      <w:r w:rsidRPr="004142E3">
        <w:rPr>
          <w:rFonts w:cstheme="minorHAnsi"/>
          <w:sz w:val="28"/>
          <w:szCs w:val="28"/>
          <w:lang w:val="es-ES_tradnl"/>
        </w:rPr>
        <w:t>CatSalut</w:t>
      </w:r>
      <w:proofErr w:type="spellEnd"/>
      <w:r w:rsidRPr="004142E3">
        <w:rPr>
          <w:rFonts w:cstheme="minorHAnsi"/>
          <w:sz w:val="28"/>
          <w:szCs w:val="28"/>
          <w:lang w:val="es-ES_tradnl"/>
        </w:rPr>
        <w:t xml:space="preserve"> y SERMAS en indicadores como la supervivencia al alta por infarto agudo de miocardio -con un 94,4%-, por insuficiencia cardíaca - 90,6%- o por ictus -86,7%-).</w:t>
      </w:r>
    </w:p>
    <w:p w:rsidR="000F63D6" w:rsidRPr="004142E3" w:rsidRDefault="000F63D6" w:rsidP="000F63D6">
      <w:pPr>
        <w:ind w:right="-568"/>
        <w:jc w:val="both"/>
        <w:rPr>
          <w:rFonts w:cstheme="minorHAnsi"/>
          <w:sz w:val="28"/>
          <w:szCs w:val="28"/>
          <w:lang w:val="es-ES_tradnl"/>
        </w:rPr>
      </w:pPr>
      <w:r w:rsidRPr="004142E3">
        <w:rPr>
          <w:rFonts w:cstheme="minorHAnsi"/>
          <w:sz w:val="28"/>
          <w:szCs w:val="28"/>
          <w:lang w:val="es-ES_tradnl"/>
        </w:rPr>
        <w:t xml:space="preserve">En cuanto a la </w:t>
      </w:r>
      <w:r w:rsidRPr="004142E3">
        <w:rPr>
          <w:rFonts w:cstheme="minorHAnsi"/>
          <w:b/>
          <w:sz w:val="28"/>
          <w:szCs w:val="28"/>
          <w:lang w:val="es-ES_tradnl"/>
        </w:rPr>
        <w:t>experiencia de paciente o calidad percibida</w:t>
      </w:r>
      <w:r w:rsidRPr="004142E3">
        <w:rPr>
          <w:rFonts w:cstheme="minorHAnsi"/>
          <w:sz w:val="28"/>
          <w:szCs w:val="28"/>
          <w:lang w:val="es-ES_tradnl"/>
        </w:rPr>
        <w:t xml:space="preserve"> la Fundación IDIS presenta cada dos años su Barómetro de la Sanidad Privada, un análisis que presenta como ventaja y valor añadido que las cuestiones son contestadas en su mayoría por personas que mantienen un doble aseguramiento por el contrario a lo que ocurre con el Barómetro anual del CIS.</w:t>
      </w:r>
    </w:p>
    <w:p w:rsidR="000F63D6" w:rsidRPr="004142E3" w:rsidRDefault="000F63D6" w:rsidP="000F63D6">
      <w:pPr>
        <w:ind w:right="-568"/>
        <w:jc w:val="both"/>
        <w:rPr>
          <w:rFonts w:cstheme="minorHAnsi"/>
          <w:sz w:val="28"/>
          <w:szCs w:val="28"/>
          <w:lang w:val="es-ES_tradnl"/>
        </w:rPr>
      </w:pPr>
      <w:r w:rsidRPr="004142E3">
        <w:rPr>
          <w:rFonts w:cstheme="minorHAnsi"/>
          <w:sz w:val="28"/>
          <w:szCs w:val="28"/>
          <w:lang w:val="es-ES_tradnl"/>
        </w:rPr>
        <w:t xml:space="preserve">En esta quinta edición del informe más de un 66% de los entrevistados tiene contratado un seguro privado desde hace más de 5 años, aumenta el porcentaje de usuarios que recomendaría la sanidad privada (92%) con respecto a la edición anterior y lo hace en todos los segmentos: consulta del especialista, atención primaria, pruebas diagnósticas, ingreso hospitalario y urgencias. </w:t>
      </w:r>
    </w:p>
    <w:p w:rsidR="000F63D6" w:rsidRPr="004142E3" w:rsidRDefault="000F63D6" w:rsidP="000F63D6">
      <w:pPr>
        <w:ind w:right="-568"/>
        <w:jc w:val="both"/>
        <w:rPr>
          <w:rFonts w:cstheme="minorHAnsi"/>
          <w:sz w:val="28"/>
          <w:szCs w:val="28"/>
          <w:lang w:val="es-ES_tradnl"/>
        </w:rPr>
      </w:pPr>
      <w:r w:rsidRPr="004142E3">
        <w:rPr>
          <w:rFonts w:cstheme="minorHAnsi"/>
          <w:sz w:val="28"/>
          <w:szCs w:val="28"/>
          <w:lang w:val="es-ES_tradnl"/>
        </w:rPr>
        <w:t xml:space="preserve">Algunas de las señas de identidad del sector privado, destacadas por los usuarios en esta encuesta de valoración son la amplia cobertura de especialidades, la posibilidad de elección del centro o especialista o la celeridad para realización de pruebas y obtención de resultados. </w:t>
      </w:r>
    </w:p>
    <w:p w:rsidR="000F63D6" w:rsidRPr="004142E3" w:rsidRDefault="000F63D6" w:rsidP="000F63D6">
      <w:pPr>
        <w:ind w:right="-568"/>
        <w:jc w:val="both"/>
        <w:rPr>
          <w:rFonts w:cstheme="minorHAnsi"/>
          <w:sz w:val="28"/>
          <w:szCs w:val="28"/>
          <w:lang w:val="es-ES_tradnl"/>
        </w:rPr>
      </w:pPr>
      <w:r w:rsidRPr="004142E3">
        <w:rPr>
          <w:rFonts w:cstheme="minorHAnsi"/>
          <w:sz w:val="28"/>
          <w:szCs w:val="28"/>
          <w:lang w:val="es-ES_tradnl"/>
        </w:rPr>
        <w:t>Todos los indicadores evaluados en el estudio alcanzan una puntuación de notable y por ejemplo la atención asistencial durante el ingreso hospitalario recibe una valoración media de 8,3, seguida de un 8 en el caso del hospital de día y de un 7,9 tanto en el servicio de urgencias como en el caso de consultas de atención primaria y especializada.</w:t>
      </w:r>
    </w:p>
    <w:p w:rsidR="00B624F0" w:rsidRPr="004142E3" w:rsidRDefault="00B624F0" w:rsidP="008F3ABA">
      <w:pPr>
        <w:ind w:right="-568"/>
        <w:jc w:val="both"/>
        <w:rPr>
          <w:rFonts w:cstheme="minorHAnsi"/>
          <w:b/>
          <w:sz w:val="28"/>
          <w:szCs w:val="28"/>
          <w:u w:val="single"/>
        </w:rPr>
      </w:pPr>
    </w:p>
    <w:p w:rsidR="001C55D2" w:rsidRPr="004142E3" w:rsidRDefault="009F6DBF" w:rsidP="008F3ABA">
      <w:pPr>
        <w:ind w:right="-568"/>
        <w:jc w:val="both"/>
        <w:rPr>
          <w:rFonts w:cstheme="minorHAnsi"/>
          <w:b/>
          <w:sz w:val="28"/>
          <w:szCs w:val="28"/>
          <w:u w:val="single"/>
        </w:rPr>
      </w:pPr>
      <w:r w:rsidRPr="004142E3">
        <w:rPr>
          <w:rFonts w:cstheme="minorHAnsi"/>
          <w:b/>
          <w:sz w:val="28"/>
          <w:szCs w:val="28"/>
          <w:u w:val="single"/>
        </w:rPr>
        <w:t>Empleo y a</w:t>
      </w:r>
      <w:r w:rsidR="001C55D2" w:rsidRPr="004142E3">
        <w:rPr>
          <w:rFonts w:cstheme="minorHAnsi"/>
          <w:b/>
          <w:sz w:val="28"/>
          <w:szCs w:val="28"/>
          <w:u w:val="single"/>
        </w:rPr>
        <w:t>ctividad del sector privado</w:t>
      </w:r>
    </w:p>
    <w:p w:rsidR="009F6DBF" w:rsidRPr="004142E3" w:rsidRDefault="009F6DBF" w:rsidP="008F3ABA">
      <w:pPr>
        <w:ind w:right="-568"/>
        <w:jc w:val="both"/>
        <w:rPr>
          <w:rFonts w:cstheme="minorHAnsi"/>
          <w:sz w:val="28"/>
          <w:szCs w:val="28"/>
        </w:rPr>
      </w:pPr>
      <w:r w:rsidRPr="004142E3">
        <w:rPr>
          <w:rFonts w:cstheme="minorHAnsi"/>
          <w:sz w:val="28"/>
          <w:szCs w:val="28"/>
        </w:rPr>
        <w:t xml:space="preserve">En nuestro país el sector </w:t>
      </w:r>
      <w:r w:rsidR="004142E3" w:rsidRPr="004142E3">
        <w:rPr>
          <w:rFonts w:cstheme="minorHAnsi"/>
          <w:sz w:val="28"/>
          <w:szCs w:val="28"/>
        </w:rPr>
        <w:t>sanitario</w:t>
      </w:r>
      <w:r w:rsidR="00144DA3" w:rsidRPr="004142E3">
        <w:rPr>
          <w:rFonts w:cstheme="minorHAnsi"/>
          <w:sz w:val="28"/>
          <w:szCs w:val="28"/>
        </w:rPr>
        <w:t xml:space="preserve"> </w:t>
      </w:r>
      <w:r w:rsidRPr="004142E3">
        <w:rPr>
          <w:rFonts w:cstheme="minorHAnsi"/>
          <w:sz w:val="28"/>
          <w:szCs w:val="28"/>
        </w:rPr>
        <w:t>de titularidad privada</w:t>
      </w:r>
      <w:r w:rsidR="00616B00" w:rsidRPr="004142E3">
        <w:rPr>
          <w:rFonts w:cstheme="minorHAnsi"/>
          <w:sz w:val="28"/>
          <w:szCs w:val="28"/>
        </w:rPr>
        <w:t xml:space="preserve"> fomenta el </w:t>
      </w:r>
      <w:r w:rsidR="00616B00" w:rsidRPr="004142E3">
        <w:rPr>
          <w:rFonts w:cstheme="minorHAnsi"/>
          <w:b/>
          <w:sz w:val="28"/>
          <w:szCs w:val="28"/>
        </w:rPr>
        <w:t>empleo de calidad</w:t>
      </w:r>
      <w:r w:rsidR="00616B00" w:rsidRPr="004142E3">
        <w:rPr>
          <w:rFonts w:cstheme="minorHAnsi"/>
          <w:sz w:val="28"/>
          <w:szCs w:val="28"/>
        </w:rPr>
        <w:t>,</w:t>
      </w:r>
      <w:r w:rsidRPr="004142E3">
        <w:rPr>
          <w:rFonts w:cstheme="minorHAnsi"/>
          <w:sz w:val="28"/>
          <w:szCs w:val="28"/>
        </w:rPr>
        <w:t xml:space="preserve"> </w:t>
      </w:r>
      <w:r w:rsidR="00616B00" w:rsidRPr="004142E3">
        <w:rPr>
          <w:rFonts w:cstheme="minorHAnsi"/>
          <w:sz w:val="28"/>
          <w:szCs w:val="28"/>
        </w:rPr>
        <w:t>da trabajo</w:t>
      </w:r>
      <w:r w:rsidRPr="004142E3">
        <w:rPr>
          <w:rFonts w:cstheme="minorHAnsi"/>
          <w:sz w:val="28"/>
          <w:szCs w:val="28"/>
        </w:rPr>
        <w:t xml:space="preserve"> a más de 252.000 profesionales, de los cuales un 65% trabaja en el ámbito </w:t>
      </w:r>
      <w:proofErr w:type="spellStart"/>
      <w:r w:rsidRPr="004142E3">
        <w:rPr>
          <w:rFonts w:cstheme="minorHAnsi"/>
          <w:sz w:val="28"/>
          <w:szCs w:val="28"/>
        </w:rPr>
        <w:t>extrahospitalario</w:t>
      </w:r>
      <w:proofErr w:type="spellEnd"/>
      <w:r w:rsidRPr="004142E3">
        <w:rPr>
          <w:rFonts w:cstheme="minorHAnsi"/>
          <w:sz w:val="28"/>
          <w:szCs w:val="28"/>
        </w:rPr>
        <w:t xml:space="preserve"> y un 35% en el ámbito hospitalario. Esto sin duda supone un avance muy importante máxime en momentos donde parte de nuestros profesionales están buscando otros territorios y países para </w:t>
      </w:r>
      <w:r w:rsidRPr="004142E3">
        <w:rPr>
          <w:rFonts w:cstheme="minorHAnsi"/>
          <w:sz w:val="28"/>
          <w:szCs w:val="28"/>
        </w:rPr>
        <w:lastRenderedPageBreak/>
        <w:t xml:space="preserve">realizar su desempeño profesional con </w:t>
      </w:r>
      <w:r w:rsidR="00643C6C" w:rsidRPr="004142E3">
        <w:rPr>
          <w:rFonts w:cstheme="minorHAnsi"/>
          <w:sz w:val="28"/>
          <w:szCs w:val="28"/>
        </w:rPr>
        <w:t>lo que ello supone de</w:t>
      </w:r>
      <w:r w:rsidRPr="004142E3">
        <w:rPr>
          <w:rFonts w:cstheme="minorHAnsi"/>
          <w:sz w:val="28"/>
          <w:szCs w:val="28"/>
        </w:rPr>
        <w:t xml:space="preserve"> descapitalización sanitaria en términos de profesionales altamente cualificados.</w:t>
      </w:r>
    </w:p>
    <w:p w:rsidR="001C55D2" w:rsidRPr="004142E3" w:rsidRDefault="001C55D2" w:rsidP="008F3ABA">
      <w:pPr>
        <w:ind w:right="-568"/>
        <w:jc w:val="both"/>
        <w:rPr>
          <w:rFonts w:cstheme="minorHAnsi"/>
          <w:sz w:val="28"/>
          <w:szCs w:val="28"/>
        </w:rPr>
      </w:pPr>
      <w:r w:rsidRPr="004142E3">
        <w:rPr>
          <w:rFonts w:cstheme="minorHAnsi"/>
          <w:sz w:val="28"/>
          <w:szCs w:val="28"/>
        </w:rPr>
        <w:t xml:space="preserve">La </w:t>
      </w:r>
      <w:r w:rsidRPr="004142E3">
        <w:rPr>
          <w:rFonts w:cstheme="minorHAnsi"/>
          <w:b/>
          <w:sz w:val="28"/>
          <w:szCs w:val="28"/>
        </w:rPr>
        <w:t>actividad</w:t>
      </w:r>
      <w:r w:rsidRPr="004142E3">
        <w:rPr>
          <w:rFonts w:cstheme="minorHAnsi"/>
          <w:sz w:val="28"/>
          <w:szCs w:val="28"/>
        </w:rPr>
        <w:t xml:space="preserve"> que lleva</w:t>
      </w:r>
      <w:r w:rsidR="009F6DBF" w:rsidRPr="004142E3">
        <w:rPr>
          <w:rFonts w:cstheme="minorHAnsi"/>
          <w:sz w:val="28"/>
          <w:szCs w:val="28"/>
        </w:rPr>
        <w:t xml:space="preserve">n a cabo </w:t>
      </w:r>
      <w:r w:rsidRPr="004142E3">
        <w:rPr>
          <w:rFonts w:cstheme="minorHAnsi"/>
          <w:sz w:val="28"/>
          <w:szCs w:val="28"/>
        </w:rPr>
        <w:t>es muy relevante y contribuye a disminuir la presión asistencial del sistema público y, por lo tanto, las listas de espera. En concreto, en 2014 los hospitales privados llevaron a cabo el 29% (1,4 millones) de las intervenciones quirúrgicas, registraron el 24% (1,2 millones) de las altas y atendieron el 23% (6,1 millones) de las urgencias</w:t>
      </w:r>
      <w:r w:rsidR="00B62C16" w:rsidRPr="004142E3">
        <w:rPr>
          <w:rFonts w:cstheme="minorHAnsi"/>
          <w:sz w:val="28"/>
          <w:szCs w:val="28"/>
        </w:rPr>
        <w:t xml:space="preserve"> en todo el territorio nacional</w:t>
      </w:r>
      <w:r w:rsidRPr="004142E3">
        <w:rPr>
          <w:rFonts w:cstheme="minorHAnsi"/>
          <w:sz w:val="28"/>
          <w:szCs w:val="28"/>
        </w:rPr>
        <w:t xml:space="preserve">. Los datos de actividad indican un crecimiento </w:t>
      </w:r>
      <w:r w:rsidR="00C9473C" w:rsidRPr="004142E3">
        <w:rPr>
          <w:rFonts w:cstheme="minorHAnsi"/>
          <w:sz w:val="28"/>
          <w:szCs w:val="28"/>
        </w:rPr>
        <w:t xml:space="preserve">sostenido </w:t>
      </w:r>
      <w:r w:rsidRPr="004142E3">
        <w:rPr>
          <w:rFonts w:cstheme="minorHAnsi"/>
          <w:sz w:val="28"/>
          <w:szCs w:val="28"/>
        </w:rPr>
        <w:t>de la actividad del sector privado, especialmente en altas, consultas, ingresos y urgencias.</w:t>
      </w:r>
    </w:p>
    <w:p w:rsidR="001C55D2" w:rsidRPr="004142E3" w:rsidRDefault="001C55D2" w:rsidP="008F3ABA">
      <w:pPr>
        <w:ind w:right="-568"/>
        <w:jc w:val="both"/>
        <w:rPr>
          <w:rFonts w:cstheme="minorHAnsi"/>
          <w:sz w:val="28"/>
          <w:szCs w:val="28"/>
        </w:rPr>
      </w:pPr>
      <w:r w:rsidRPr="004142E3">
        <w:rPr>
          <w:rFonts w:cstheme="minorHAnsi"/>
          <w:sz w:val="28"/>
          <w:szCs w:val="28"/>
        </w:rPr>
        <w:t>Se debe tener en cuenta que los datos de actividad del sector privado indicados no incluyen aquellos centros con conciertos sustitutorios o aquellos que están integrados en una red de utilización pública, ya que la actividad de estos centros es considerada por el Ministerio de Sanidad, Servicios Sociales e Igualdad como actividad de hospitales públicos-SNS.</w:t>
      </w:r>
    </w:p>
    <w:p w:rsidR="001C55D2" w:rsidRPr="004142E3" w:rsidRDefault="001C55D2" w:rsidP="008F3ABA">
      <w:pPr>
        <w:ind w:right="-568"/>
        <w:jc w:val="both"/>
        <w:rPr>
          <w:rFonts w:cstheme="minorHAnsi"/>
          <w:sz w:val="28"/>
          <w:szCs w:val="28"/>
        </w:rPr>
      </w:pPr>
      <w:r w:rsidRPr="004142E3">
        <w:rPr>
          <w:rFonts w:cstheme="minorHAnsi"/>
          <w:sz w:val="28"/>
          <w:szCs w:val="28"/>
        </w:rPr>
        <w:t>Por especialidad, los hospitales privados realizaron el 36% de las intervenciones de Neurocirugía, el 35% (304.430) de las intervenciones de Cirugía Ortopédica y Traumatología, el 31% de las intervenciones de Angiología y Cirugía Vascular y el 31% de Cirugía General y Digestivo.</w:t>
      </w:r>
    </w:p>
    <w:p w:rsidR="004C19B7" w:rsidRPr="004142E3" w:rsidRDefault="004C19B7" w:rsidP="008F3ABA">
      <w:pPr>
        <w:ind w:right="-568"/>
        <w:jc w:val="both"/>
        <w:rPr>
          <w:rFonts w:cstheme="minorHAnsi"/>
          <w:sz w:val="28"/>
          <w:szCs w:val="28"/>
        </w:rPr>
      </w:pPr>
    </w:p>
    <w:p w:rsidR="00677269" w:rsidRPr="004142E3" w:rsidRDefault="00677269" w:rsidP="00677269">
      <w:pPr>
        <w:ind w:right="-568"/>
        <w:jc w:val="both"/>
        <w:rPr>
          <w:rFonts w:cstheme="minorHAnsi"/>
          <w:b/>
          <w:sz w:val="28"/>
          <w:szCs w:val="28"/>
          <w:u w:val="single"/>
        </w:rPr>
      </w:pPr>
      <w:r w:rsidRPr="004142E3">
        <w:rPr>
          <w:rFonts w:cstheme="minorHAnsi"/>
          <w:b/>
          <w:sz w:val="28"/>
          <w:szCs w:val="28"/>
          <w:u w:val="single"/>
        </w:rPr>
        <w:t>Colaboración público-privada, innovación y calidad asistencial</w:t>
      </w:r>
    </w:p>
    <w:p w:rsidR="00677269" w:rsidRPr="004142E3" w:rsidRDefault="00677269" w:rsidP="00677269">
      <w:pPr>
        <w:ind w:right="-568"/>
        <w:jc w:val="both"/>
        <w:rPr>
          <w:rFonts w:cstheme="minorHAnsi"/>
          <w:sz w:val="28"/>
          <w:szCs w:val="28"/>
        </w:rPr>
      </w:pPr>
      <w:r w:rsidRPr="004142E3">
        <w:rPr>
          <w:rFonts w:cstheme="minorHAnsi"/>
          <w:sz w:val="28"/>
          <w:szCs w:val="28"/>
        </w:rPr>
        <w:t xml:space="preserve">Otro de los ítems analizados, junto a los anteriores,  en el informe “Sanidad Privada, aportando valor, edición 2017”, ha sido la </w:t>
      </w:r>
      <w:r w:rsidRPr="004142E3">
        <w:rPr>
          <w:rFonts w:cstheme="minorHAnsi"/>
          <w:b/>
          <w:sz w:val="28"/>
          <w:szCs w:val="28"/>
        </w:rPr>
        <w:t>cooperación con el sistema público,</w:t>
      </w:r>
      <w:r w:rsidRPr="004142E3">
        <w:rPr>
          <w:rFonts w:cstheme="minorHAnsi"/>
          <w:sz w:val="28"/>
          <w:szCs w:val="28"/>
        </w:rPr>
        <w:t xml:space="preserve"> sumamente controvertida. A este respecto, es destacable que en 2014 el 11,8% del gasto sanitario público se destinó a la partida de conciertos, lo que refleja la importancia y repercusión que tiene este concepto, teniendo en cuenta que los conciertos se producen fundamentalmente en transporte sanitario, tratamientos de oxigenoterapia y terapias respiratorias, hemodiálisis, diagnóstico por imagen, pruebas de laboratorio y, por supuesto, la discutida asistencia sanitaria, entre otros. Todos ellos descargan de una forma muy notable de presión asistencial, por lo tanto, de listas de espera y de carga financiera al sistema al ser su gestión mucho más eficiente.</w:t>
      </w:r>
    </w:p>
    <w:p w:rsidR="00677269" w:rsidRPr="004142E3" w:rsidRDefault="00677269" w:rsidP="00677269">
      <w:pPr>
        <w:ind w:right="-568"/>
        <w:jc w:val="both"/>
        <w:rPr>
          <w:rFonts w:cstheme="minorHAnsi"/>
          <w:sz w:val="28"/>
          <w:szCs w:val="28"/>
        </w:rPr>
      </w:pPr>
      <w:r w:rsidRPr="004142E3">
        <w:rPr>
          <w:rFonts w:cstheme="minorHAnsi"/>
          <w:sz w:val="28"/>
          <w:szCs w:val="28"/>
        </w:rPr>
        <w:t xml:space="preserve">El estudio confirma además que más de cerca de dos millones de personas están cubiertas por el régimen de mutualismo administrativo en España. Teniendo en cuenta que la prima media de MUFACE se situó en 2016 en 827 € anuales por asegurado, mientras que el gasto sanitario público per cápita se </w:t>
      </w:r>
      <w:r w:rsidRPr="004142E3">
        <w:rPr>
          <w:rFonts w:cstheme="minorHAnsi"/>
          <w:sz w:val="28"/>
          <w:szCs w:val="28"/>
        </w:rPr>
        <w:lastRenderedPageBreak/>
        <w:t xml:space="preserve">estima en 1.134 €, supone un ahorro aproximado de más de 300 € por asegurado para la Administración. Es un sistema claramente reconocido por sus usuarios y absolutamente eficiente, y en las actuales circunstancias de problemas de sostenibilidad debería tratar de ampliarse y consolidarse. </w:t>
      </w:r>
    </w:p>
    <w:p w:rsidR="00677269" w:rsidRPr="004142E3" w:rsidRDefault="00677269" w:rsidP="00677269">
      <w:pPr>
        <w:ind w:right="-568"/>
        <w:jc w:val="both"/>
        <w:rPr>
          <w:rFonts w:cstheme="minorHAnsi"/>
          <w:sz w:val="28"/>
          <w:szCs w:val="28"/>
        </w:rPr>
      </w:pPr>
      <w:r w:rsidRPr="004142E3">
        <w:rPr>
          <w:rFonts w:cstheme="minorHAnsi"/>
          <w:sz w:val="28"/>
          <w:szCs w:val="28"/>
        </w:rPr>
        <w:t>Es importante destacar que año tras año, los únicos ciudadanos que tienen posibilidades de elegir entre sanidad pública y privada se decantan en el entorno del 85% de los casos por la sanidad de titularidad privada, es evidente que por algo será, puesto que el sistema privado les ofrece la misma cartera de productos y servicios que ofrece el sistema público de salud, pero con un matiz: acceso libre a especialista a nivel nacional, cero listas de espera.</w:t>
      </w:r>
    </w:p>
    <w:p w:rsidR="00677269" w:rsidRPr="004142E3" w:rsidRDefault="00677269" w:rsidP="00677269">
      <w:pPr>
        <w:ind w:right="-568"/>
        <w:jc w:val="both"/>
        <w:rPr>
          <w:rFonts w:cstheme="minorHAnsi"/>
          <w:sz w:val="28"/>
          <w:szCs w:val="28"/>
        </w:rPr>
      </w:pPr>
      <w:r w:rsidRPr="004142E3">
        <w:rPr>
          <w:rFonts w:cstheme="minorHAnsi"/>
          <w:sz w:val="28"/>
          <w:szCs w:val="28"/>
        </w:rPr>
        <w:t xml:space="preserve">No podemos olvidar el controvertido tema de las concesiones administrativas, un modelo que se ha demostrado claramente eficiente, con ahorros superiores al 30 % en el gasto per cápita, pero que además cuenta con los mejores resultados, tanto en indicadores sanitarios como  en percepción de calidad por sus usuarios (la inmensa mayoría de ellos desconocerán su titularidad, sólo les importa cómo y cuándo les tratan, como es lógico…) y cifras de lista de espera muy por debajo de las medias de las CCAA en las que se encuentran…ante esta situación, que se genere una persecución absurda para acabar con el modelo no responde, y así es reconocido por los responsables sanitarios de dicha CCAA, más que a un tema ideológico…¿debe la ideología primar sobre la lógica asistencial, la calidad y la eficiencia?? Dejo abierta la pregunta y quizá algunos pacientes, en breve, empiecen a demandar que sus impuestos se gasten realmente en proporcionarles el mejor servicio y lo antes posible, no en perpetuar modelos obsoletos de funcionamiento, claramente ineficientes y mantenimientos a ultranza del status quo…no podemos seguir siendo el único país de Europa que mantiene un status funcionarial en la sanidad, cambiando seguridad en el empleo por bajos salarios y cero incentivos al trabajo bien hecho, con modelos hospitalarios de contabilidad presupuestaria, que desincentivan la consecución de beneficios o ahorros, al perderlos para el año siguiente, este sistema es claramente </w:t>
      </w:r>
      <w:proofErr w:type="spellStart"/>
      <w:r w:rsidRPr="004142E3">
        <w:rPr>
          <w:rFonts w:cstheme="minorHAnsi"/>
          <w:sz w:val="28"/>
          <w:szCs w:val="28"/>
        </w:rPr>
        <w:t>desincentivador</w:t>
      </w:r>
      <w:proofErr w:type="spellEnd"/>
      <w:r w:rsidRPr="004142E3">
        <w:rPr>
          <w:rFonts w:cstheme="minorHAnsi"/>
          <w:sz w:val="28"/>
          <w:szCs w:val="28"/>
        </w:rPr>
        <w:t xml:space="preserve"> a obtener la eficiencia…recuerdo unas palabras de</w:t>
      </w:r>
      <w:r w:rsidR="00F01BED">
        <w:rPr>
          <w:rFonts w:cstheme="minorHAnsi"/>
          <w:sz w:val="28"/>
          <w:szCs w:val="28"/>
        </w:rPr>
        <w:t xml:space="preserve"> un reconocido </w:t>
      </w:r>
      <w:r w:rsidRPr="004142E3">
        <w:rPr>
          <w:rFonts w:cstheme="minorHAnsi"/>
          <w:sz w:val="28"/>
          <w:szCs w:val="28"/>
        </w:rPr>
        <w:t xml:space="preserve">profesor </w:t>
      </w:r>
      <w:r w:rsidR="00F01BED">
        <w:rPr>
          <w:rFonts w:cstheme="minorHAnsi"/>
          <w:sz w:val="28"/>
          <w:szCs w:val="28"/>
        </w:rPr>
        <w:t xml:space="preserve">de ética </w:t>
      </w:r>
      <w:r w:rsidRPr="004142E3">
        <w:rPr>
          <w:rFonts w:cstheme="minorHAnsi"/>
          <w:sz w:val="28"/>
          <w:szCs w:val="28"/>
        </w:rPr>
        <w:t xml:space="preserve">que decía, hablando de la ética en el gasto sanitario, que no había ningún problema en obtener beneficios del acto sanitario si se daba en las condiciones adecuadas y con los máximos criterios de calidad, lo que faltaba realmente a la ética y sobre todo a la equidad, era gastar aquello de todos de manera ineficiente, reduciendo las posibilidades de llegar a más con lo que </w:t>
      </w:r>
      <w:r w:rsidRPr="004142E3">
        <w:rPr>
          <w:rFonts w:cstheme="minorHAnsi"/>
          <w:sz w:val="28"/>
          <w:szCs w:val="28"/>
        </w:rPr>
        <w:lastRenderedPageBreak/>
        <w:t>teníamos…este es uno de los grandes problemas de nuestro modelo sanitario público..</w:t>
      </w:r>
    </w:p>
    <w:p w:rsidR="009B388C" w:rsidRPr="004142E3" w:rsidRDefault="009B388C" w:rsidP="009F6DBF">
      <w:pPr>
        <w:ind w:right="-568"/>
        <w:jc w:val="both"/>
        <w:rPr>
          <w:rFonts w:cstheme="minorHAnsi"/>
          <w:sz w:val="28"/>
          <w:szCs w:val="28"/>
        </w:rPr>
      </w:pPr>
    </w:p>
    <w:p w:rsidR="004E195A" w:rsidRPr="004142E3" w:rsidRDefault="009B388C" w:rsidP="004E195A">
      <w:pPr>
        <w:ind w:right="-568"/>
        <w:jc w:val="both"/>
        <w:rPr>
          <w:rFonts w:cstheme="minorHAnsi"/>
          <w:b/>
          <w:sz w:val="28"/>
          <w:szCs w:val="28"/>
          <w:u w:val="single"/>
        </w:rPr>
      </w:pPr>
      <w:r w:rsidRPr="004142E3">
        <w:rPr>
          <w:rFonts w:cstheme="minorHAnsi"/>
          <w:b/>
          <w:sz w:val="28"/>
          <w:szCs w:val="28"/>
          <w:u w:val="single"/>
        </w:rPr>
        <w:t>Satisfacción con el sistema</w:t>
      </w:r>
    </w:p>
    <w:p w:rsidR="003B4C01" w:rsidRPr="004142E3" w:rsidRDefault="004E195A" w:rsidP="008F3ABA">
      <w:pPr>
        <w:ind w:right="-568"/>
        <w:jc w:val="both"/>
        <w:rPr>
          <w:rFonts w:cstheme="minorHAnsi"/>
          <w:sz w:val="28"/>
          <w:szCs w:val="28"/>
        </w:rPr>
      </w:pPr>
      <w:r w:rsidRPr="004142E3">
        <w:rPr>
          <w:rFonts w:cstheme="minorHAnsi"/>
          <w:sz w:val="28"/>
          <w:szCs w:val="28"/>
        </w:rPr>
        <w:t xml:space="preserve">Pues bien, con esta </w:t>
      </w:r>
      <w:r w:rsidR="009B388C" w:rsidRPr="004142E3">
        <w:rPr>
          <w:rFonts w:cstheme="minorHAnsi"/>
          <w:sz w:val="28"/>
          <w:szCs w:val="28"/>
        </w:rPr>
        <w:t xml:space="preserve">sucinta </w:t>
      </w:r>
      <w:r w:rsidRPr="004142E3">
        <w:rPr>
          <w:rFonts w:cstheme="minorHAnsi"/>
          <w:sz w:val="28"/>
          <w:szCs w:val="28"/>
        </w:rPr>
        <w:t>radiografía y con todos los condicionantes expresados a lo largo de mi intervención</w:t>
      </w:r>
      <w:r w:rsidR="009B388C" w:rsidRPr="004142E3">
        <w:rPr>
          <w:rFonts w:cstheme="minorHAnsi"/>
          <w:sz w:val="28"/>
          <w:szCs w:val="28"/>
        </w:rPr>
        <w:t>,</w:t>
      </w:r>
      <w:r w:rsidRPr="004142E3">
        <w:rPr>
          <w:rFonts w:cstheme="minorHAnsi"/>
          <w:sz w:val="28"/>
          <w:szCs w:val="28"/>
        </w:rPr>
        <w:t xml:space="preserve"> </w:t>
      </w:r>
      <w:r w:rsidR="003B4C01" w:rsidRPr="004142E3">
        <w:rPr>
          <w:rFonts w:cstheme="minorHAnsi"/>
          <w:sz w:val="28"/>
          <w:szCs w:val="28"/>
        </w:rPr>
        <w:t>según la prestigiosa revista científica “</w:t>
      </w:r>
      <w:proofErr w:type="spellStart"/>
      <w:r w:rsidR="003B4C01" w:rsidRPr="004142E3">
        <w:rPr>
          <w:rFonts w:cstheme="minorHAnsi"/>
          <w:sz w:val="28"/>
          <w:szCs w:val="28"/>
        </w:rPr>
        <w:t>The</w:t>
      </w:r>
      <w:proofErr w:type="spellEnd"/>
      <w:r w:rsidR="003B4C01" w:rsidRPr="004142E3">
        <w:rPr>
          <w:rFonts w:cstheme="minorHAnsi"/>
          <w:sz w:val="28"/>
          <w:szCs w:val="28"/>
        </w:rPr>
        <w:t xml:space="preserve"> </w:t>
      </w:r>
      <w:proofErr w:type="spellStart"/>
      <w:r w:rsidR="003B4C01" w:rsidRPr="004142E3">
        <w:rPr>
          <w:rFonts w:cstheme="minorHAnsi"/>
          <w:sz w:val="28"/>
          <w:szCs w:val="28"/>
        </w:rPr>
        <w:t>Lancet</w:t>
      </w:r>
      <w:proofErr w:type="spellEnd"/>
      <w:r w:rsidR="003B4C01" w:rsidRPr="004142E3">
        <w:rPr>
          <w:rFonts w:cstheme="minorHAnsi"/>
          <w:sz w:val="28"/>
          <w:szCs w:val="28"/>
        </w:rPr>
        <w:t xml:space="preserve">” </w:t>
      </w:r>
      <w:r w:rsidRPr="004142E3">
        <w:rPr>
          <w:rFonts w:cstheme="minorHAnsi"/>
          <w:sz w:val="28"/>
          <w:szCs w:val="28"/>
        </w:rPr>
        <w:t>el sistema sanitario en su conjunto</w:t>
      </w:r>
      <w:r w:rsidR="009B388C" w:rsidRPr="004142E3">
        <w:rPr>
          <w:rFonts w:cstheme="minorHAnsi"/>
          <w:sz w:val="28"/>
          <w:szCs w:val="28"/>
        </w:rPr>
        <w:t xml:space="preserve"> en España</w:t>
      </w:r>
      <w:r w:rsidRPr="004142E3">
        <w:rPr>
          <w:rFonts w:cstheme="minorHAnsi"/>
          <w:sz w:val="28"/>
          <w:szCs w:val="28"/>
        </w:rPr>
        <w:t xml:space="preserve"> alcanza el octavo lugar en cuanto a calidad en la atención recibida</w:t>
      </w:r>
      <w:r w:rsidR="003B4C01" w:rsidRPr="004142E3">
        <w:rPr>
          <w:rFonts w:cstheme="minorHAnsi"/>
          <w:sz w:val="28"/>
          <w:szCs w:val="28"/>
        </w:rPr>
        <w:t>,</w:t>
      </w:r>
      <w:r w:rsidRPr="004142E3">
        <w:rPr>
          <w:rFonts w:cstheme="minorHAnsi"/>
          <w:sz w:val="28"/>
          <w:szCs w:val="28"/>
        </w:rPr>
        <w:t xml:space="preserve"> en el acceso al propio sistema</w:t>
      </w:r>
      <w:r w:rsidR="003B4C01" w:rsidRPr="004142E3">
        <w:rPr>
          <w:rFonts w:cstheme="minorHAnsi"/>
          <w:sz w:val="28"/>
          <w:szCs w:val="28"/>
        </w:rPr>
        <w:t xml:space="preserve"> y en el análisis de 32 indicadores de salud</w:t>
      </w:r>
      <w:r w:rsidR="00A649E7" w:rsidRPr="004142E3">
        <w:rPr>
          <w:rFonts w:cstheme="minorHAnsi"/>
          <w:sz w:val="28"/>
          <w:szCs w:val="28"/>
        </w:rPr>
        <w:t>.</w:t>
      </w:r>
    </w:p>
    <w:p w:rsidR="009B388C" w:rsidRPr="004142E3" w:rsidRDefault="009B388C" w:rsidP="008F3ABA">
      <w:pPr>
        <w:ind w:right="-568"/>
        <w:jc w:val="both"/>
        <w:rPr>
          <w:rFonts w:cstheme="minorHAnsi"/>
          <w:sz w:val="28"/>
          <w:szCs w:val="28"/>
        </w:rPr>
      </w:pPr>
      <w:r w:rsidRPr="004142E3">
        <w:rPr>
          <w:rFonts w:cstheme="minorHAnsi"/>
          <w:sz w:val="28"/>
          <w:szCs w:val="28"/>
        </w:rPr>
        <w:t>Bien es cierto</w:t>
      </w:r>
      <w:r w:rsidR="006A5B14" w:rsidRPr="004142E3">
        <w:rPr>
          <w:rFonts w:cstheme="minorHAnsi"/>
          <w:sz w:val="28"/>
          <w:szCs w:val="28"/>
        </w:rPr>
        <w:t>,</w:t>
      </w:r>
      <w:r w:rsidRPr="004142E3">
        <w:rPr>
          <w:rFonts w:cstheme="minorHAnsi"/>
          <w:sz w:val="28"/>
          <w:szCs w:val="28"/>
        </w:rPr>
        <w:t xml:space="preserve"> que en lo que a sanidad de titularidad pública se refiere</w:t>
      </w:r>
      <w:r w:rsidR="006A5B14" w:rsidRPr="004142E3">
        <w:rPr>
          <w:rFonts w:cstheme="minorHAnsi"/>
          <w:sz w:val="28"/>
          <w:szCs w:val="28"/>
        </w:rPr>
        <w:t>,</w:t>
      </w:r>
      <w:r w:rsidRPr="004142E3">
        <w:rPr>
          <w:rFonts w:cstheme="minorHAnsi"/>
          <w:sz w:val="28"/>
          <w:szCs w:val="28"/>
        </w:rPr>
        <w:t xml:space="preserve"> el “Euro </w:t>
      </w:r>
      <w:proofErr w:type="spellStart"/>
      <w:r w:rsidRPr="004142E3">
        <w:rPr>
          <w:rFonts w:cstheme="minorHAnsi"/>
          <w:sz w:val="28"/>
          <w:szCs w:val="28"/>
        </w:rPr>
        <w:t>Health</w:t>
      </w:r>
      <w:proofErr w:type="spellEnd"/>
      <w:r w:rsidRPr="004142E3">
        <w:rPr>
          <w:rFonts w:cstheme="minorHAnsi"/>
          <w:sz w:val="28"/>
          <w:szCs w:val="28"/>
        </w:rPr>
        <w:t xml:space="preserve"> </w:t>
      </w:r>
      <w:proofErr w:type="spellStart"/>
      <w:r w:rsidRPr="004142E3">
        <w:rPr>
          <w:rFonts w:cstheme="minorHAnsi"/>
          <w:sz w:val="28"/>
          <w:szCs w:val="28"/>
        </w:rPr>
        <w:t>Consumer</w:t>
      </w:r>
      <w:proofErr w:type="spellEnd"/>
      <w:r w:rsidRPr="004142E3">
        <w:rPr>
          <w:rFonts w:cstheme="minorHAnsi"/>
          <w:sz w:val="28"/>
          <w:szCs w:val="28"/>
        </w:rPr>
        <w:t xml:space="preserve"> </w:t>
      </w:r>
      <w:proofErr w:type="spellStart"/>
      <w:r w:rsidRPr="004142E3">
        <w:rPr>
          <w:rFonts w:cstheme="minorHAnsi"/>
          <w:sz w:val="28"/>
          <w:szCs w:val="28"/>
        </w:rPr>
        <w:t>Index</w:t>
      </w:r>
      <w:proofErr w:type="spellEnd"/>
      <w:r w:rsidRPr="004142E3">
        <w:rPr>
          <w:rFonts w:cstheme="minorHAnsi"/>
          <w:sz w:val="28"/>
          <w:szCs w:val="28"/>
        </w:rPr>
        <w:t>”</w:t>
      </w:r>
      <w:r w:rsidR="00010D31" w:rsidRPr="004142E3">
        <w:rPr>
          <w:rFonts w:cstheme="minorHAnsi"/>
          <w:sz w:val="28"/>
          <w:szCs w:val="28"/>
        </w:rPr>
        <w:t>,</w:t>
      </w:r>
      <w:r w:rsidRPr="004142E3">
        <w:rPr>
          <w:rFonts w:cstheme="minorHAnsi"/>
          <w:sz w:val="28"/>
          <w:szCs w:val="28"/>
        </w:rPr>
        <w:t xml:space="preserve"> en su última edición</w:t>
      </w:r>
      <w:r w:rsidR="00010D31" w:rsidRPr="004142E3">
        <w:rPr>
          <w:rFonts w:cstheme="minorHAnsi"/>
          <w:sz w:val="28"/>
          <w:szCs w:val="28"/>
        </w:rPr>
        <w:t>,</w:t>
      </w:r>
      <w:r w:rsidRPr="004142E3">
        <w:rPr>
          <w:rFonts w:cstheme="minorHAnsi"/>
          <w:sz w:val="28"/>
          <w:szCs w:val="28"/>
        </w:rPr>
        <w:t xml:space="preserve"> sitúa a España en la posición número 18, superada por buena parte de los países de nuestro entorno geográfico y a la par que países como Estonia, Eslovenia, Croacia, Irlanda o Italia. El citado índice</w:t>
      </w:r>
      <w:r w:rsidR="006A5B14" w:rsidRPr="004142E3">
        <w:rPr>
          <w:rFonts w:cstheme="minorHAnsi"/>
          <w:sz w:val="28"/>
          <w:szCs w:val="28"/>
        </w:rPr>
        <w:t>,</w:t>
      </w:r>
      <w:r w:rsidRPr="004142E3">
        <w:rPr>
          <w:rFonts w:cstheme="minorHAnsi"/>
          <w:sz w:val="28"/>
          <w:szCs w:val="28"/>
        </w:rPr>
        <w:t xml:space="preserve"> supone un comparativo de los sistemas sanitarios europeos y está basado ​​en </w:t>
      </w:r>
      <w:r w:rsidR="00ED06F8" w:rsidRPr="004142E3">
        <w:rPr>
          <w:rFonts w:cstheme="minorHAnsi"/>
          <w:sz w:val="28"/>
          <w:szCs w:val="28"/>
        </w:rPr>
        <w:t>los derechos de los pacientes</w:t>
      </w:r>
      <w:r w:rsidR="00010D31" w:rsidRPr="004142E3">
        <w:rPr>
          <w:rFonts w:cstheme="minorHAnsi"/>
          <w:sz w:val="28"/>
          <w:szCs w:val="28"/>
        </w:rPr>
        <w:t>,</w:t>
      </w:r>
      <w:r w:rsidR="00ED06F8" w:rsidRPr="004142E3">
        <w:rPr>
          <w:rFonts w:cstheme="minorHAnsi"/>
          <w:sz w:val="28"/>
          <w:szCs w:val="28"/>
        </w:rPr>
        <w:t xml:space="preserve"> </w:t>
      </w:r>
      <w:r w:rsidR="00010D31" w:rsidRPr="004142E3">
        <w:rPr>
          <w:rFonts w:cstheme="minorHAnsi"/>
          <w:sz w:val="28"/>
          <w:szCs w:val="28"/>
        </w:rPr>
        <w:t xml:space="preserve">en la </w:t>
      </w:r>
      <w:r w:rsidR="00ED06F8" w:rsidRPr="004142E3">
        <w:rPr>
          <w:rFonts w:cstheme="minorHAnsi"/>
          <w:sz w:val="28"/>
          <w:szCs w:val="28"/>
        </w:rPr>
        <w:t>información</w:t>
      </w:r>
      <w:r w:rsidR="00010D31" w:rsidRPr="004142E3">
        <w:rPr>
          <w:rFonts w:cstheme="minorHAnsi"/>
          <w:sz w:val="28"/>
          <w:szCs w:val="28"/>
        </w:rPr>
        <w:t xml:space="preserve"> recibida</w:t>
      </w:r>
      <w:r w:rsidR="00ED06F8" w:rsidRPr="004142E3">
        <w:rPr>
          <w:rFonts w:cstheme="minorHAnsi"/>
          <w:sz w:val="28"/>
          <w:szCs w:val="28"/>
        </w:rPr>
        <w:t xml:space="preserve">, </w:t>
      </w:r>
      <w:r w:rsidR="00010D31" w:rsidRPr="004142E3">
        <w:rPr>
          <w:rFonts w:cstheme="minorHAnsi"/>
          <w:sz w:val="28"/>
          <w:szCs w:val="28"/>
        </w:rPr>
        <w:t xml:space="preserve">en la </w:t>
      </w:r>
      <w:r w:rsidR="00ED06F8" w:rsidRPr="004142E3">
        <w:rPr>
          <w:rFonts w:cstheme="minorHAnsi"/>
          <w:sz w:val="28"/>
          <w:szCs w:val="28"/>
        </w:rPr>
        <w:t>accesibilidad y</w:t>
      </w:r>
      <w:r w:rsidRPr="004142E3">
        <w:rPr>
          <w:rFonts w:cstheme="minorHAnsi"/>
          <w:sz w:val="28"/>
          <w:szCs w:val="28"/>
        </w:rPr>
        <w:t xml:space="preserve"> tiempos de espera, </w:t>
      </w:r>
      <w:r w:rsidR="00010D31" w:rsidRPr="004142E3">
        <w:rPr>
          <w:rFonts w:cstheme="minorHAnsi"/>
          <w:sz w:val="28"/>
          <w:szCs w:val="28"/>
        </w:rPr>
        <w:t xml:space="preserve">en los </w:t>
      </w:r>
      <w:r w:rsidRPr="004142E3">
        <w:rPr>
          <w:rFonts w:cstheme="minorHAnsi"/>
          <w:sz w:val="28"/>
          <w:szCs w:val="28"/>
        </w:rPr>
        <w:t>resultados de salud alcanzados</w:t>
      </w:r>
      <w:r w:rsidR="00ED06F8" w:rsidRPr="004142E3">
        <w:rPr>
          <w:rFonts w:cstheme="minorHAnsi"/>
          <w:sz w:val="28"/>
          <w:szCs w:val="28"/>
        </w:rPr>
        <w:t xml:space="preserve">, </w:t>
      </w:r>
      <w:r w:rsidR="00010D31" w:rsidRPr="004142E3">
        <w:rPr>
          <w:rFonts w:cstheme="minorHAnsi"/>
          <w:sz w:val="28"/>
          <w:szCs w:val="28"/>
        </w:rPr>
        <w:t xml:space="preserve">en el </w:t>
      </w:r>
      <w:r w:rsidR="00ED06F8" w:rsidRPr="004142E3">
        <w:rPr>
          <w:rFonts w:cstheme="minorHAnsi"/>
          <w:sz w:val="28"/>
          <w:szCs w:val="28"/>
        </w:rPr>
        <w:t xml:space="preserve">alcance y rango de los servicios prestados, </w:t>
      </w:r>
      <w:r w:rsidR="00010D31" w:rsidRPr="004142E3">
        <w:rPr>
          <w:rFonts w:cstheme="minorHAnsi"/>
          <w:sz w:val="28"/>
          <w:szCs w:val="28"/>
        </w:rPr>
        <w:t xml:space="preserve">en la </w:t>
      </w:r>
      <w:r w:rsidR="00ED06F8" w:rsidRPr="004142E3">
        <w:rPr>
          <w:rFonts w:cstheme="minorHAnsi"/>
          <w:sz w:val="28"/>
          <w:szCs w:val="28"/>
        </w:rPr>
        <w:t xml:space="preserve">prevención y </w:t>
      </w:r>
      <w:r w:rsidR="00010D31" w:rsidRPr="004142E3">
        <w:rPr>
          <w:rFonts w:cstheme="minorHAnsi"/>
          <w:sz w:val="28"/>
          <w:szCs w:val="28"/>
        </w:rPr>
        <w:t xml:space="preserve">en los </w:t>
      </w:r>
      <w:r w:rsidR="00ED06F8" w:rsidRPr="004142E3">
        <w:rPr>
          <w:rFonts w:cstheme="minorHAnsi"/>
          <w:sz w:val="28"/>
          <w:szCs w:val="28"/>
        </w:rPr>
        <w:t>aspectos relacionados con la prestación farmacéutica.</w:t>
      </w:r>
    </w:p>
    <w:p w:rsidR="00BB1FB1" w:rsidRPr="004142E3" w:rsidRDefault="006A5B14" w:rsidP="00BB1FB1">
      <w:pPr>
        <w:ind w:right="-568"/>
        <w:jc w:val="both"/>
        <w:rPr>
          <w:rFonts w:cstheme="minorHAnsi"/>
          <w:sz w:val="28"/>
          <w:szCs w:val="28"/>
        </w:rPr>
      </w:pPr>
      <w:r w:rsidRPr="004142E3">
        <w:rPr>
          <w:rFonts w:cstheme="minorHAnsi"/>
          <w:sz w:val="28"/>
          <w:szCs w:val="28"/>
        </w:rPr>
        <w:t>A la vista de este índice y u</w:t>
      </w:r>
      <w:r w:rsidR="00BB1FB1" w:rsidRPr="004142E3">
        <w:rPr>
          <w:rFonts w:cstheme="minorHAnsi"/>
          <w:sz w:val="28"/>
          <w:szCs w:val="28"/>
        </w:rPr>
        <w:t xml:space="preserve">na vez revisada la bibliografía existente al </w:t>
      </w:r>
      <w:proofErr w:type="gramStart"/>
      <w:r w:rsidR="00BB1FB1" w:rsidRPr="004142E3">
        <w:rPr>
          <w:rFonts w:cstheme="minorHAnsi"/>
          <w:sz w:val="28"/>
          <w:szCs w:val="28"/>
        </w:rPr>
        <w:t xml:space="preserve">respecto </w:t>
      </w:r>
      <w:r w:rsidR="000F63D6" w:rsidRPr="004142E3">
        <w:rPr>
          <w:rFonts w:cstheme="minorHAnsi"/>
          <w:sz w:val="28"/>
          <w:szCs w:val="28"/>
        </w:rPr>
        <w:t>,</w:t>
      </w:r>
      <w:proofErr w:type="gramEnd"/>
      <w:r w:rsidR="000F63D6" w:rsidRPr="004142E3">
        <w:rPr>
          <w:rFonts w:cstheme="minorHAnsi"/>
          <w:sz w:val="28"/>
          <w:szCs w:val="28"/>
        </w:rPr>
        <w:t xml:space="preserve"> creo que debemos revisar alguno de los</w:t>
      </w:r>
      <w:r w:rsidR="00482EE7" w:rsidRPr="004142E3">
        <w:rPr>
          <w:rFonts w:cstheme="minorHAnsi"/>
          <w:sz w:val="28"/>
          <w:szCs w:val="28"/>
        </w:rPr>
        <w:t xml:space="preserve"> </w:t>
      </w:r>
      <w:r w:rsidR="000F63D6" w:rsidRPr="004142E3">
        <w:rPr>
          <w:rFonts w:cstheme="minorHAnsi"/>
          <w:sz w:val="28"/>
          <w:szCs w:val="28"/>
        </w:rPr>
        <w:t>sistemas vecino</w:t>
      </w:r>
      <w:r w:rsidR="00482EE7" w:rsidRPr="004142E3">
        <w:rPr>
          <w:rFonts w:cstheme="minorHAnsi"/>
          <w:sz w:val="28"/>
          <w:szCs w:val="28"/>
        </w:rPr>
        <w:t xml:space="preserve">s, y </w:t>
      </w:r>
      <w:r w:rsidR="00BB1FB1" w:rsidRPr="004142E3">
        <w:rPr>
          <w:rFonts w:cstheme="minorHAnsi"/>
          <w:sz w:val="28"/>
          <w:szCs w:val="28"/>
        </w:rPr>
        <w:t xml:space="preserve">tenemos que convenir que el </w:t>
      </w:r>
      <w:r w:rsidR="00BB1FB1" w:rsidRPr="004142E3">
        <w:rPr>
          <w:rFonts w:cstheme="minorHAnsi"/>
          <w:b/>
          <w:sz w:val="28"/>
          <w:szCs w:val="28"/>
        </w:rPr>
        <w:t>sistema de salud holandés</w:t>
      </w:r>
      <w:r w:rsidR="00BB1FB1" w:rsidRPr="004142E3">
        <w:rPr>
          <w:rFonts w:cstheme="minorHAnsi"/>
          <w:sz w:val="28"/>
          <w:szCs w:val="28"/>
        </w:rPr>
        <w:t xml:space="preserve"> es un referente a nivel mundial por sus excelentes resultados mantenidos a lo largo del tiempo. Dicho sistema de salud es el único que, desde la aparición de este ranking, ha permanecido año tras año en el top 3. </w:t>
      </w:r>
    </w:p>
    <w:p w:rsidR="00BB1FB1" w:rsidRPr="004142E3" w:rsidRDefault="00BB1FB1" w:rsidP="00BB1FB1">
      <w:pPr>
        <w:ind w:right="-568"/>
        <w:jc w:val="both"/>
        <w:rPr>
          <w:rFonts w:cstheme="minorHAnsi"/>
          <w:sz w:val="28"/>
          <w:szCs w:val="28"/>
        </w:rPr>
      </w:pPr>
      <w:r w:rsidRPr="004142E3">
        <w:rPr>
          <w:rFonts w:cstheme="minorHAnsi"/>
          <w:sz w:val="28"/>
          <w:szCs w:val="28"/>
        </w:rPr>
        <w:t>Holanda</w:t>
      </w:r>
      <w:r w:rsidR="00010D31" w:rsidRPr="004142E3">
        <w:rPr>
          <w:rFonts w:cstheme="minorHAnsi"/>
          <w:sz w:val="28"/>
          <w:szCs w:val="28"/>
        </w:rPr>
        <w:t>,</w:t>
      </w:r>
      <w:r w:rsidRPr="004142E3">
        <w:rPr>
          <w:rFonts w:cstheme="minorHAnsi"/>
          <w:sz w:val="28"/>
          <w:szCs w:val="28"/>
        </w:rPr>
        <w:t xml:space="preserve"> a través de su modelo mantiene una financiación pública y una prestación de servicios privada, es decir, hay una separación de la financiación y la provisión con un catálogo de prestaciones que está entre los más completos de todos los sistemas públicos europeos. En Holanda</w:t>
      </w:r>
      <w:r w:rsidR="00010D31" w:rsidRPr="004142E3">
        <w:rPr>
          <w:rFonts w:cstheme="minorHAnsi"/>
          <w:sz w:val="28"/>
          <w:szCs w:val="28"/>
        </w:rPr>
        <w:t>,</w:t>
      </w:r>
      <w:r w:rsidRPr="004142E3">
        <w:rPr>
          <w:rFonts w:cstheme="minorHAnsi"/>
          <w:sz w:val="28"/>
          <w:szCs w:val="28"/>
        </w:rPr>
        <w:t xml:space="preserve"> el Estado asegura la cobertura de todos los ciudadanos, sin importar edad o historial clínico, todos los ciudadanos están obligados a contratar un seguro médico</w:t>
      </w:r>
      <w:r w:rsidR="00010D31" w:rsidRPr="004142E3">
        <w:rPr>
          <w:rFonts w:cstheme="minorHAnsi"/>
          <w:sz w:val="28"/>
          <w:szCs w:val="28"/>
        </w:rPr>
        <w:t xml:space="preserve"> pero</w:t>
      </w:r>
      <w:r w:rsidRPr="004142E3">
        <w:rPr>
          <w:rFonts w:cstheme="minorHAnsi"/>
          <w:sz w:val="28"/>
          <w:szCs w:val="28"/>
        </w:rPr>
        <w:t xml:space="preserve"> el Estado asegura una serie de ayudas económicas en función de los ingresos y </w:t>
      </w:r>
      <w:r w:rsidR="00010D31" w:rsidRPr="004142E3">
        <w:rPr>
          <w:rFonts w:cstheme="minorHAnsi"/>
          <w:sz w:val="28"/>
          <w:szCs w:val="28"/>
        </w:rPr>
        <w:t xml:space="preserve">es </w:t>
      </w:r>
      <w:r w:rsidRPr="004142E3">
        <w:rPr>
          <w:rFonts w:cstheme="minorHAnsi"/>
          <w:sz w:val="28"/>
          <w:szCs w:val="28"/>
        </w:rPr>
        <w:t xml:space="preserve">la legislación </w:t>
      </w:r>
      <w:r w:rsidR="00010D31" w:rsidRPr="004142E3">
        <w:rPr>
          <w:rFonts w:cstheme="minorHAnsi"/>
          <w:sz w:val="28"/>
          <w:szCs w:val="28"/>
        </w:rPr>
        <w:t xml:space="preserve">quien </w:t>
      </w:r>
      <w:r w:rsidRPr="004142E3">
        <w:rPr>
          <w:rFonts w:cstheme="minorHAnsi"/>
          <w:sz w:val="28"/>
          <w:szCs w:val="28"/>
        </w:rPr>
        <w:t>establece un catálogo mínimo de prestaciones que toda compañía aseguradora debe ofrecer.</w:t>
      </w:r>
    </w:p>
    <w:p w:rsidR="003E3529" w:rsidRPr="004142E3" w:rsidRDefault="00BB1FB1" w:rsidP="00BB1FB1">
      <w:pPr>
        <w:ind w:right="-568"/>
        <w:jc w:val="both"/>
        <w:rPr>
          <w:rFonts w:cstheme="minorHAnsi"/>
          <w:sz w:val="28"/>
          <w:szCs w:val="28"/>
          <w:lang w:val="es-ES_tradnl"/>
        </w:rPr>
      </w:pPr>
      <w:r w:rsidRPr="004142E3">
        <w:rPr>
          <w:rFonts w:cstheme="minorHAnsi"/>
          <w:sz w:val="28"/>
          <w:szCs w:val="28"/>
        </w:rPr>
        <w:t xml:space="preserve">El éxito del modelo holandés </w:t>
      </w:r>
      <w:r w:rsidRPr="004142E3">
        <w:rPr>
          <w:rFonts w:cstheme="minorHAnsi"/>
          <w:sz w:val="28"/>
          <w:szCs w:val="28"/>
          <w:lang w:val="es-ES_tradnl"/>
        </w:rPr>
        <w:t xml:space="preserve">se basa en decisiones operativas tomadas por autoridades sanitarias con la participación de pacientes y en el hecho de que </w:t>
      </w:r>
      <w:r w:rsidRPr="004142E3">
        <w:rPr>
          <w:rFonts w:cstheme="minorHAnsi"/>
          <w:sz w:val="28"/>
          <w:szCs w:val="28"/>
          <w:lang w:val="es-ES_tradnl"/>
        </w:rPr>
        <w:lastRenderedPageBreak/>
        <w:t>burócratas, políticos y agencias de financiación están más alejados de la toma de decisiones que en la gran mayoría de los países de la U</w:t>
      </w:r>
      <w:r w:rsidR="00010D31" w:rsidRPr="004142E3">
        <w:rPr>
          <w:rFonts w:cstheme="minorHAnsi"/>
          <w:sz w:val="28"/>
          <w:szCs w:val="28"/>
          <w:lang w:val="es-ES_tradnl"/>
        </w:rPr>
        <w:t>nión Europea</w:t>
      </w:r>
      <w:r w:rsidR="0061732C" w:rsidRPr="004142E3">
        <w:rPr>
          <w:rFonts w:cstheme="minorHAnsi"/>
          <w:sz w:val="28"/>
          <w:szCs w:val="28"/>
          <w:lang w:val="es-ES_tradnl"/>
        </w:rPr>
        <w:t xml:space="preserve">. </w:t>
      </w:r>
    </w:p>
    <w:p w:rsidR="003B4C01" w:rsidRPr="004142E3" w:rsidRDefault="0061732C" w:rsidP="00BB1FB1">
      <w:pPr>
        <w:ind w:right="-568"/>
        <w:jc w:val="both"/>
        <w:rPr>
          <w:rFonts w:cstheme="minorHAnsi"/>
          <w:sz w:val="28"/>
          <w:szCs w:val="28"/>
          <w:lang w:val="es-ES_tradnl"/>
        </w:rPr>
      </w:pPr>
      <w:r w:rsidRPr="004142E3">
        <w:rPr>
          <w:rFonts w:cstheme="minorHAnsi"/>
          <w:sz w:val="28"/>
          <w:szCs w:val="28"/>
          <w:lang w:val="es-ES_tradnl"/>
        </w:rPr>
        <w:t>La pregunta es evidente</w:t>
      </w:r>
      <w:r w:rsidR="00971DF2" w:rsidRPr="004142E3">
        <w:rPr>
          <w:rFonts w:cstheme="minorHAnsi"/>
          <w:sz w:val="28"/>
          <w:szCs w:val="28"/>
          <w:lang w:val="es-ES_tradnl"/>
        </w:rPr>
        <w:t>,</w:t>
      </w:r>
      <w:r w:rsidRPr="004142E3">
        <w:rPr>
          <w:rFonts w:cstheme="minorHAnsi"/>
          <w:sz w:val="28"/>
          <w:szCs w:val="28"/>
          <w:lang w:val="es-ES_tradnl"/>
        </w:rPr>
        <w:t xml:space="preserve"> </w:t>
      </w:r>
      <w:r w:rsidRPr="004142E3">
        <w:rPr>
          <w:rFonts w:cstheme="minorHAnsi"/>
          <w:b/>
          <w:sz w:val="28"/>
          <w:szCs w:val="28"/>
          <w:lang w:val="es-ES_tradnl"/>
        </w:rPr>
        <w:t>¿qué nos aproxima y qu</w:t>
      </w:r>
      <w:r w:rsidR="005C7596" w:rsidRPr="004142E3">
        <w:rPr>
          <w:rFonts w:cstheme="minorHAnsi"/>
          <w:b/>
          <w:sz w:val="28"/>
          <w:szCs w:val="28"/>
          <w:lang w:val="es-ES_tradnl"/>
        </w:rPr>
        <w:t>é nos aleja de</w:t>
      </w:r>
      <w:r w:rsidRPr="004142E3">
        <w:rPr>
          <w:rFonts w:cstheme="minorHAnsi"/>
          <w:b/>
          <w:sz w:val="28"/>
          <w:szCs w:val="28"/>
          <w:lang w:val="es-ES_tradnl"/>
        </w:rPr>
        <w:t xml:space="preserve"> este modelo?</w:t>
      </w:r>
      <w:r w:rsidRPr="004142E3">
        <w:rPr>
          <w:rFonts w:cstheme="minorHAnsi"/>
          <w:sz w:val="28"/>
          <w:szCs w:val="28"/>
          <w:lang w:val="es-ES_tradnl"/>
        </w:rPr>
        <w:t xml:space="preserve">, la respuesta es </w:t>
      </w:r>
      <w:r w:rsidR="003E3529" w:rsidRPr="004142E3">
        <w:rPr>
          <w:rFonts w:cstheme="minorHAnsi"/>
          <w:sz w:val="28"/>
          <w:szCs w:val="28"/>
          <w:lang w:val="es-ES_tradnl"/>
        </w:rPr>
        <w:t>clara a mi modo de ver</w:t>
      </w:r>
      <w:r w:rsidR="00971DF2" w:rsidRPr="004142E3">
        <w:rPr>
          <w:rFonts w:cstheme="minorHAnsi"/>
          <w:sz w:val="28"/>
          <w:szCs w:val="28"/>
          <w:lang w:val="es-ES_tradnl"/>
        </w:rPr>
        <w:t>. N</w:t>
      </w:r>
      <w:r w:rsidRPr="004142E3">
        <w:rPr>
          <w:rFonts w:cstheme="minorHAnsi"/>
          <w:sz w:val="28"/>
          <w:szCs w:val="28"/>
          <w:lang w:val="es-ES_tradnl"/>
        </w:rPr>
        <w:t>os aleja la diferencia de modelo</w:t>
      </w:r>
      <w:r w:rsidR="003E3529" w:rsidRPr="004142E3">
        <w:rPr>
          <w:rFonts w:cstheme="minorHAnsi"/>
          <w:sz w:val="28"/>
          <w:szCs w:val="28"/>
          <w:lang w:val="es-ES_tradnl"/>
        </w:rPr>
        <w:t>, el hecho de tener 17 sistemas de salud con problemas de financiación, acceso, equidad y cohesión con gastos per cápita diferentes</w:t>
      </w:r>
      <w:r w:rsidR="00971DF2" w:rsidRPr="004142E3">
        <w:rPr>
          <w:rFonts w:cstheme="minorHAnsi"/>
          <w:sz w:val="28"/>
          <w:szCs w:val="28"/>
          <w:lang w:val="es-ES_tradnl"/>
        </w:rPr>
        <w:t>;</w:t>
      </w:r>
      <w:r w:rsidR="003E3529" w:rsidRPr="004142E3">
        <w:rPr>
          <w:rFonts w:cstheme="minorHAnsi"/>
          <w:sz w:val="28"/>
          <w:szCs w:val="28"/>
          <w:lang w:val="es-ES_tradnl"/>
        </w:rPr>
        <w:t xml:space="preserve"> también nos aleja la utilización demagógica y política de los modelos de colaboración público-privada y las dificultades y trabas que se interponen al emprendimiento privado en sanidad y por supuesto el actual marco regulador de la colaboración público-privada en las diferentes CC.AA.</w:t>
      </w:r>
      <w:r w:rsidR="00A510E3" w:rsidRPr="004142E3">
        <w:rPr>
          <w:rFonts w:cstheme="minorHAnsi"/>
          <w:sz w:val="28"/>
          <w:szCs w:val="28"/>
          <w:lang w:val="es-ES_tradnl"/>
        </w:rPr>
        <w:t xml:space="preserve">, con </w:t>
      </w:r>
      <w:r w:rsidR="003C08CB" w:rsidRPr="004142E3">
        <w:rPr>
          <w:rFonts w:cstheme="minorHAnsi"/>
          <w:sz w:val="28"/>
          <w:szCs w:val="28"/>
          <w:lang w:val="es-ES_tradnl"/>
        </w:rPr>
        <w:t xml:space="preserve">desarrollo de leyes, </w:t>
      </w:r>
      <w:r w:rsidR="00A510E3" w:rsidRPr="004142E3">
        <w:rPr>
          <w:rFonts w:cstheme="minorHAnsi"/>
          <w:sz w:val="28"/>
          <w:szCs w:val="28"/>
          <w:lang w:val="es-ES_tradnl"/>
        </w:rPr>
        <w:t xml:space="preserve"> </w:t>
      </w:r>
      <w:r w:rsidR="003C08CB" w:rsidRPr="004142E3">
        <w:rPr>
          <w:rFonts w:cstheme="minorHAnsi"/>
          <w:sz w:val="28"/>
          <w:szCs w:val="28"/>
          <w:lang w:val="es-ES_tradnl"/>
        </w:rPr>
        <w:t>aparentemente bastante ideologizadas, mas pensadas para</w:t>
      </w:r>
      <w:r w:rsidR="00A510E3" w:rsidRPr="004142E3">
        <w:rPr>
          <w:rFonts w:cstheme="minorHAnsi"/>
          <w:sz w:val="28"/>
          <w:szCs w:val="28"/>
          <w:lang w:val="es-ES_tradnl"/>
        </w:rPr>
        <w:t xml:space="preserve"> impedir la participación del sector privado que en buscar la máxima calidad asistencial </w:t>
      </w:r>
      <w:r w:rsidR="006B2701" w:rsidRPr="004142E3">
        <w:rPr>
          <w:rFonts w:cstheme="minorHAnsi"/>
          <w:sz w:val="28"/>
          <w:szCs w:val="28"/>
          <w:lang w:val="es-ES_tradnl"/>
        </w:rPr>
        <w:t>en la atención</w:t>
      </w:r>
      <w:r w:rsidR="00A510E3" w:rsidRPr="004142E3">
        <w:rPr>
          <w:rFonts w:cstheme="minorHAnsi"/>
          <w:sz w:val="28"/>
          <w:szCs w:val="28"/>
          <w:lang w:val="es-ES_tradnl"/>
        </w:rPr>
        <w:t xml:space="preserve"> </w:t>
      </w:r>
      <w:r w:rsidR="006B2701" w:rsidRPr="004142E3">
        <w:rPr>
          <w:rFonts w:cstheme="minorHAnsi"/>
          <w:sz w:val="28"/>
          <w:szCs w:val="28"/>
          <w:lang w:val="es-ES_tradnl"/>
        </w:rPr>
        <w:t>a</w:t>
      </w:r>
      <w:r w:rsidR="00A510E3" w:rsidRPr="004142E3">
        <w:rPr>
          <w:rFonts w:cstheme="minorHAnsi"/>
          <w:sz w:val="28"/>
          <w:szCs w:val="28"/>
          <w:lang w:val="es-ES_tradnl"/>
        </w:rPr>
        <w:t xml:space="preserve"> pacientes</w:t>
      </w:r>
      <w:r w:rsidR="006B2701" w:rsidRPr="004142E3">
        <w:rPr>
          <w:rFonts w:cstheme="minorHAnsi"/>
          <w:sz w:val="28"/>
          <w:szCs w:val="28"/>
          <w:lang w:val="es-ES_tradnl"/>
        </w:rPr>
        <w:t xml:space="preserve"> y ciudadanos en general</w:t>
      </w:r>
      <w:r w:rsidR="00A510E3" w:rsidRPr="004142E3">
        <w:rPr>
          <w:rFonts w:cstheme="minorHAnsi"/>
          <w:sz w:val="28"/>
          <w:szCs w:val="28"/>
          <w:lang w:val="es-ES_tradnl"/>
        </w:rPr>
        <w:t>.</w:t>
      </w:r>
    </w:p>
    <w:p w:rsidR="002A30C2" w:rsidRPr="004142E3" w:rsidRDefault="003E3529" w:rsidP="00BB1FB1">
      <w:pPr>
        <w:ind w:right="-568"/>
        <w:jc w:val="both"/>
        <w:rPr>
          <w:rFonts w:cstheme="minorHAnsi"/>
          <w:sz w:val="28"/>
          <w:szCs w:val="28"/>
          <w:lang w:val="es-ES_tradnl"/>
        </w:rPr>
      </w:pPr>
      <w:r w:rsidRPr="004142E3">
        <w:rPr>
          <w:rFonts w:cstheme="minorHAnsi"/>
          <w:sz w:val="28"/>
          <w:szCs w:val="28"/>
          <w:lang w:val="es-ES_tradnl"/>
        </w:rPr>
        <w:t xml:space="preserve">Y nos aproxima </w:t>
      </w:r>
      <w:r w:rsidR="002A30C2" w:rsidRPr="004142E3">
        <w:rPr>
          <w:rFonts w:cstheme="minorHAnsi"/>
          <w:sz w:val="28"/>
          <w:szCs w:val="28"/>
          <w:lang w:val="es-ES_tradnl"/>
        </w:rPr>
        <w:t xml:space="preserve">sobretodo la necesidad de un cambio urgente motivado por </w:t>
      </w:r>
      <w:r w:rsidRPr="004142E3">
        <w:rPr>
          <w:rFonts w:cstheme="minorHAnsi"/>
          <w:sz w:val="28"/>
          <w:szCs w:val="28"/>
          <w:lang w:val="es-ES_tradnl"/>
        </w:rPr>
        <w:t xml:space="preserve">el </w:t>
      </w:r>
      <w:r w:rsidR="005C7596" w:rsidRPr="004142E3">
        <w:rPr>
          <w:rFonts w:cstheme="minorHAnsi"/>
          <w:sz w:val="28"/>
          <w:szCs w:val="28"/>
          <w:lang w:val="es-ES_tradnl"/>
        </w:rPr>
        <w:t>i</w:t>
      </w:r>
      <w:r w:rsidRPr="004142E3">
        <w:rPr>
          <w:rFonts w:cstheme="minorHAnsi"/>
          <w:sz w:val="28"/>
          <w:szCs w:val="28"/>
          <w:lang w:val="es-ES_tradnl"/>
        </w:rPr>
        <w:t>ncr</w:t>
      </w:r>
      <w:r w:rsidR="005C7596" w:rsidRPr="004142E3">
        <w:rPr>
          <w:rFonts w:cstheme="minorHAnsi"/>
          <w:sz w:val="28"/>
          <w:szCs w:val="28"/>
          <w:lang w:val="es-ES_tradnl"/>
        </w:rPr>
        <w:t xml:space="preserve">emento constante de </w:t>
      </w:r>
      <w:r w:rsidR="00971DF2" w:rsidRPr="004142E3">
        <w:rPr>
          <w:rFonts w:cstheme="minorHAnsi"/>
          <w:sz w:val="28"/>
          <w:szCs w:val="28"/>
          <w:lang w:val="es-ES_tradnl"/>
        </w:rPr>
        <w:t xml:space="preserve">las </w:t>
      </w:r>
      <w:r w:rsidR="005C7596" w:rsidRPr="004142E3">
        <w:rPr>
          <w:rFonts w:cstheme="minorHAnsi"/>
          <w:sz w:val="28"/>
          <w:szCs w:val="28"/>
          <w:lang w:val="es-ES_tradnl"/>
        </w:rPr>
        <w:t xml:space="preserve">necesidades, </w:t>
      </w:r>
      <w:r w:rsidR="00B955EC" w:rsidRPr="004142E3">
        <w:rPr>
          <w:rFonts w:cstheme="minorHAnsi"/>
          <w:sz w:val="28"/>
          <w:szCs w:val="28"/>
          <w:lang w:val="es-ES_tradnl"/>
        </w:rPr>
        <w:t xml:space="preserve">por </w:t>
      </w:r>
      <w:r w:rsidR="005C7596" w:rsidRPr="004142E3">
        <w:rPr>
          <w:rFonts w:cstheme="minorHAnsi"/>
          <w:sz w:val="28"/>
          <w:szCs w:val="28"/>
          <w:lang w:val="es-ES_tradnl"/>
        </w:rPr>
        <w:t>la c</w:t>
      </w:r>
      <w:r w:rsidRPr="004142E3">
        <w:rPr>
          <w:rFonts w:cstheme="minorHAnsi"/>
          <w:sz w:val="28"/>
          <w:szCs w:val="28"/>
          <w:lang w:val="es-ES_tradnl"/>
        </w:rPr>
        <w:t>reciente presión asistencial y financiera</w:t>
      </w:r>
      <w:r w:rsidR="005C7596" w:rsidRPr="004142E3">
        <w:rPr>
          <w:rFonts w:cstheme="minorHAnsi"/>
          <w:sz w:val="28"/>
          <w:szCs w:val="28"/>
          <w:lang w:val="es-ES_tradnl"/>
        </w:rPr>
        <w:t xml:space="preserve">, </w:t>
      </w:r>
      <w:r w:rsidR="00B955EC" w:rsidRPr="004142E3">
        <w:rPr>
          <w:rFonts w:cstheme="minorHAnsi"/>
          <w:sz w:val="28"/>
          <w:szCs w:val="28"/>
          <w:lang w:val="es-ES_tradnl"/>
        </w:rPr>
        <w:t xml:space="preserve">por </w:t>
      </w:r>
      <w:r w:rsidR="005C7596" w:rsidRPr="004142E3">
        <w:rPr>
          <w:rFonts w:cstheme="minorHAnsi"/>
          <w:sz w:val="28"/>
          <w:szCs w:val="28"/>
          <w:lang w:val="es-ES_tradnl"/>
        </w:rPr>
        <w:t>las i</w:t>
      </w:r>
      <w:r w:rsidRPr="004142E3">
        <w:rPr>
          <w:rFonts w:cstheme="minorHAnsi"/>
          <w:sz w:val="28"/>
          <w:szCs w:val="28"/>
          <w:lang w:val="es-ES_tradnl"/>
        </w:rPr>
        <w:t>nsuficiencias e</w:t>
      </w:r>
      <w:r w:rsidR="005C7596" w:rsidRPr="004142E3">
        <w:rPr>
          <w:rFonts w:cstheme="minorHAnsi"/>
          <w:sz w:val="28"/>
          <w:szCs w:val="28"/>
          <w:lang w:val="es-ES_tradnl"/>
        </w:rPr>
        <w:t xml:space="preserve">videntes del modelo, </w:t>
      </w:r>
      <w:r w:rsidR="00B955EC" w:rsidRPr="004142E3">
        <w:rPr>
          <w:rFonts w:cstheme="minorHAnsi"/>
          <w:sz w:val="28"/>
          <w:szCs w:val="28"/>
          <w:lang w:val="es-ES_tradnl"/>
        </w:rPr>
        <w:t xml:space="preserve">por </w:t>
      </w:r>
      <w:r w:rsidR="005C7596" w:rsidRPr="004142E3">
        <w:rPr>
          <w:rFonts w:cstheme="minorHAnsi"/>
          <w:sz w:val="28"/>
          <w:szCs w:val="28"/>
          <w:lang w:val="es-ES_tradnl"/>
        </w:rPr>
        <w:t>la p</w:t>
      </w:r>
      <w:r w:rsidRPr="004142E3">
        <w:rPr>
          <w:rFonts w:cstheme="minorHAnsi"/>
          <w:sz w:val="28"/>
          <w:szCs w:val="28"/>
          <w:lang w:val="es-ES_tradnl"/>
        </w:rPr>
        <w:t xml:space="preserve">ercepción ciudadana y </w:t>
      </w:r>
      <w:r w:rsidR="00B955EC" w:rsidRPr="004142E3">
        <w:rPr>
          <w:rFonts w:cstheme="minorHAnsi"/>
          <w:sz w:val="28"/>
          <w:szCs w:val="28"/>
          <w:lang w:val="es-ES_tradnl"/>
        </w:rPr>
        <w:t xml:space="preserve">por </w:t>
      </w:r>
      <w:r w:rsidR="005C7596" w:rsidRPr="004142E3">
        <w:rPr>
          <w:rFonts w:cstheme="minorHAnsi"/>
          <w:sz w:val="28"/>
          <w:szCs w:val="28"/>
          <w:lang w:val="es-ES_tradnl"/>
        </w:rPr>
        <w:t xml:space="preserve">las </w:t>
      </w:r>
      <w:r w:rsidR="00B955EC" w:rsidRPr="004142E3">
        <w:rPr>
          <w:rFonts w:cstheme="minorHAnsi"/>
          <w:sz w:val="28"/>
          <w:szCs w:val="28"/>
          <w:lang w:val="es-ES_tradnl"/>
        </w:rPr>
        <w:t xml:space="preserve">exasperantes </w:t>
      </w:r>
      <w:r w:rsidR="005C7596" w:rsidRPr="004142E3">
        <w:rPr>
          <w:rFonts w:cstheme="minorHAnsi"/>
          <w:sz w:val="28"/>
          <w:szCs w:val="28"/>
          <w:lang w:val="es-ES_tradnl"/>
        </w:rPr>
        <w:t xml:space="preserve">listas de espera </w:t>
      </w:r>
      <w:r w:rsidRPr="004142E3">
        <w:rPr>
          <w:rFonts w:cstheme="minorHAnsi"/>
          <w:sz w:val="28"/>
          <w:szCs w:val="28"/>
          <w:lang w:val="es-ES_tradnl"/>
        </w:rPr>
        <w:t>en el sistema público</w:t>
      </w:r>
      <w:r w:rsidR="005C7596" w:rsidRPr="004142E3">
        <w:rPr>
          <w:rFonts w:cstheme="minorHAnsi"/>
          <w:sz w:val="28"/>
          <w:szCs w:val="28"/>
          <w:lang w:val="es-ES_tradnl"/>
        </w:rPr>
        <w:t xml:space="preserve">. </w:t>
      </w:r>
      <w:r w:rsidR="00971DF2" w:rsidRPr="004142E3">
        <w:rPr>
          <w:rFonts w:cstheme="minorHAnsi"/>
          <w:sz w:val="28"/>
          <w:szCs w:val="28"/>
          <w:lang w:val="es-ES_tradnl"/>
        </w:rPr>
        <w:t>Otros factores que</w:t>
      </w:r>
      <w:r w:rsidR="005C7596" w:rsidRPr="004142E3">
        <w:rPr>
          <w:rFonts w:cstheme="minorHAnsi"/>
          <w:sz w:val="28"/>
          <w:szCs w:val="28"/>
          <w:lang w:val="es-ES_tradnl"/>
        </w:rPr>
        <w:t xml:space="preserve"> </w:t>
      </w:r>
      <w:r w:rsidR="00971DF2" w:rsidRPr="004142E3">
        <w:rPr>
          <w:rFonts w:cstheme="minorHAnsi"/>
          <w:sz w:val="28"/>
          <w:szCs w:val="28"/>
          <w:lang w:val="es-ES_tradnl"/>
        </w:rPr>
        <w:t>contribuyen a esta aproximación son</w:t>
      </w:r>
      <w:r w:rsidR="005C7596" w:rsidRPr="004142E3">
        <w:rPr>
          <w:rFonts w:cstheme="minorHAnsi"/>
          <w:sz w:val="28"/>
          <w:szCs w:val="28"/>
          <w:lang w:val="es-ES_tradnl"/>
        </w:rPr>
        <w:t xml:space="preserve"> la calidad, </w:t>
      </w:r>
      <w:r w:rsidR="00971DF2" w:rsidRPr="004142E3">
        <w:rPr>
          <w:rFonts w:cstheme="minorHAnsi"/>
          <w:sz w:val="28"/>
          <w:szCs w:val="28"/>
          <w:lang w:val="es-ES_tradnl"/>
        </w:rPr>
        <w:t xml:space="preserve">la </w:t>
      </w:r>
      <w:r w:rsidR="005C7596" w:rsidRPr="004142E3">
        <w:rPr>
          <w:rFonts w:cstheme="minorHAnsi"/>
          <w:sz w:val="28"/>
          <w:szCs w:val="28"/>
          <w:lang w:val="es-ES_tradnl"/>
        </w:rPr>
        <w:t xml:space="preserve">eficiencia, </w:t>
      </w:r>
      <w:r w:rsidR="00971DF2" w:rsidRPr="004142E3">
        <w:rPr>
          <w:rFonts w:cstheme="minorHAnsi"/>
          <w:sz w:val="28"/>
          <w:szCs w:val="28"/>
          <w:lang w:val="es-ES_tradnl"/>
        </w:rPr>
        <w:t xml:space="preserve">la </w:t>
      </w:r>
      <w:r w:rsidR="005C7596" w:rsidRPr="004142E3">
        <w:rPr>
          <w:rFonts w:cstheme="minorHAnsi"/>
          <w:sz w:val="28"/>
          <w:szCs w:val="28"/>
          <w:lang w:val="es-ES_tradnl"/>
        </w:rPr>
        <w:t xml:space="preserve">efectividad, </w:t>
      </w:r>
      <w:r w:rsidR="002A30C2" w:rsidRPr="004142E3">
        <w:rPr>
          <w:rFonts w:cstheme="minorHAnsi"/>
          <w:sz w:val="28"/>
          <w:szCs w:val="28"/>
          <w:lang w:val="es-ES_tradnl"/>
        </w:rPr>
        <w:t xml:space="preserve">la resiliencia del sector, </w:t>
      </w:r>
      <w:r w:rsidR="00971DF2" w:rsidRPr="004142E3">
        <w:rPr>
          <w:rFonts w:cstheme="minorHAnsi"/>
          <w:sz w:val="28"/>
          <w:szCs w:val="28"/>
          <w:lang w:val="es-ES_tradnl"/>
        </w:rPr>
        <w:t xml:space="preserve">los </w:t>
      </w:r>
      <w:r w:rsidR="005C7596" w:rsidRPr="004142E3">
        <w:rPr>
          <w:rFonts w:cstheme="minorHAnsi"/>
          <w:sz w:val="28"/>
          <w:szCs w:val="28"/>
          <w:lang w:val="es-ES_tradnl"/>
        </w:rPr>
        <w:t>resultados de salud</w:t>
      </w:r>
      <w:r w:rsidR="00971DF2" w:rsidRPr="004142E3">
        <w:rPr>
          <w:rFonts w:cstheme="minorHAnsi"/>
          <w:sz w:val="28"/>
          <w:szCs w:val="28"/>
          <w:lang w:val="es-ES_tradnl"/>
        </w:rPr>
        <w:t xml:space="preserve"> alcanzados, la</w:t>
      </w:r>
      <w:r w:rsidR="005C7596" w:rsidRPr="004142E3">
        <w:rPr>
          <w:rFonts w:cstheme="minorHAnsi"/>
          <w:sz w:val="28"/>
          <w:szCs w:val="28"/>
          <w:lang w:val="es-ES_tradnl"/>
        </w:rPr>
        <w:t xml:space="preserve"> innovación </w:t>
      </w:r>
      <w:r w:rsidR="00971DF2" w:rsidRPr="004142E3">
        <w:rPr>
          <w:rFonts w:cstheme="minorHAnsi"/>
          <w:sz w:val="28"/>
          <w:szCs w:val="28"/>
          <w:lang w:val="es-ES_tradnl"/>
        </w:rPr>
        <w:t>implantada y desarrollada por</w:t>
      </w:r>
      <w:r w:rsidR="005C7596" w:rsidRPr="004142E3">
        <w:rPr>
          <w:rFonts w:cstheme="minorHAnsi"/>
          <w:sz w:val="28"/>
          <w:szCs w:val="28"/>
          <w:lang w:val="es-ES_tradnl"/>
        </w:rPr>
        <w:t xml:space="preserve"> los centros asistenciales privados y por último y no por ello menos importante, la evolución </w:t>
      </w:r>
      <w:r w:rsidR="002A30C2" w:rsidRPr="004142E3">
        <w:rPr>
          <w:rFonts w:cstheme="minorHAnsi"/>
          <w:sz w:val="28"/>
          <w:szCs w:val="28"/>
          <w:lang w:val="es-ES_tradnl"/>
        </w:rPr>
        <w:t xml:space="preserve">al alza </w:t>
      </w:r>
      <w:r w:rsidR="005C7596" w:rsidRPr="004142E3">
        <w:rPr>
          <w:rFonts w:cstheme="minorHAnsi"/>
          <w:sz w:val="28"/>
          <w:szCs w:val="28"/>
          <w:lang w:val="es-ES_tradnl"/>
        </w:rPr>
        <w:t>de la contratación de pólizas de salud a pesar de la situación de crisis económica</w:t>
      </w:r>
      <w:r w:rsidR="00B955EC" w:rsidRPr="004142E3">
        <w:rPr>
          <w:rFonts w:cstheme="minorHAnsi"/>
          <w:sz w:val="28"/>
          <w:szCs w:val="28"/>
          <w:lang w:val="es-ES_tradnl"/>
        </w:rPr>
        <w:t xml:space="preserve"> que hemos vivido;</w:t>
      </w:r>
      <w:r w:rsidR="005C7596" w:rsidRPr="004142E3">
        <w:rPr>
          <w:rFonts w:cstheme="minorHAnsi"/>
          <w:sz w:val="28"/>
          <w:szCs w:val="28"/>
          <w:lang w:val="es-ES_tradnl"/>
        </w:rPr>
        <w:t xml:space="preserve"> </w:t>
      </w:r>
      <w:r w:rsidR="00B955EC" w:rsidRPr="004142E3">
        <w:rPr>
          <w:rFonts w:cstheme="minorHAnsi"/>
          <w:sz w:val="28"/>
          <w:szCs w:val="28"/>
          <w:lang w:val="es-ES_tradnl"/>
        </w:rPr>
        <w:t xml:space="preserve">incremento </w:t>
      </w:r>
      <w:r w:rsidR="005C7596" w:rsidRPr="004142E3">
        <w:rPr>
          <w:rFonts w:cstheme="minorHAnsi"/>
          <w:sz w:val="28"/>
          <w:szCs w:val="28"/>
          <w:lang w:val="es-ES_tradnl"/>
        </w:rPr>
        <w:t xml:space="preserve">debido fundamentalmente a la confianza, credibilidad y reputación conseguida a lo largo de estos últimos años en los que </w:t>
      </w:r>
      <w:r w:rsidR="002A30C2" w:rsidRPr="004142E3">
        <w:rPr>
          <w:rFonts w:cstheme="minorHAnsi"/>
          <w:sz w:val="28"/>
          <w:szCs w:val="28"/>
          <w:lang w:val="es-ES_tradnl"/>
        </w:rPr>
        <w:t>la provisión y aseguramiento privados</w:t>
      </w:r>
      <w:r w:rsidR="005C7596" w:rsidRPr="004142E3">
        <w:rPr>
          <w:rFonts w:cstheme="minorHAnsi"/>
          <w:sz w:val="28"/>
          <w:szCs w:val="28"/>
          <w:lang w:val="es-ES_tradnl"/>
        </w:rPr>
        <w:t xml:space="preserve"> ha</w:t>
      </w:r>
      <w:r w:rsidR="002A30C2" w:rsidRPr="004142E3">
        <w:rPr>
          <w:rFonts w:cstheme="minorHAnsi"/>
          <w:sz w:val="28"/>
          <w:szCs w:val="28"/>
          <w:lang w:val="es-ES_tradnl"/>
        </w:rPr>
        <w:t>n</w:t>
      </w:r>
      <w:r w:rsidR="005C7596" w:rsidRPr="004142E3">
        <w:rPr>
          <w:rFonts w:cstheme="minorHAnsi"/>
          <w:sz w:val="28"/>
          <w:szCs w:val="28"/>
          <w:lang w:val="es-ES_tradnl"/>
        </w:rPr>
        <w:t xml:space="preserve"> sufrido una transformación evidente.</w:t>
      </w:r>
      <w:r w:rsidR="002A30C2" w:rsidRPr="004142E3">
        <w:rPr>
          <w:rFonts w:cstheme="minorHAnsi"/>
          <w:sz w:val="28"/>
          <w:szCs w:val="28"/>
          <w:lang w:val="es-ES_tradnl"/>
        </w:rPr>
        <w:t xml:space="preserve"> </w:t>
      </w:r>
    </w:p>
    <w:p w:rsidR="005C7596" w:rsidRPr="004142E3" w:rsidRDefault="005C7596" w:rsidP="00BB1FB1">
      <w:pPr>
        <w:ind w:right="-568"/>
        <w:jc w:val="both"/>
        <w:rPr>
          <w:rFonts w:cstheme="minorHAnsi"/>
          <w:sz w:val="28"/>
          <w:szCs w:val="28"/>
          <w:lang w:val="es-ES_tradnl"/>
        </w:rPr>
      </w:pPr>
      <w:r w:rsidRPr="004142E3">
        <w:rPr>
          <w:rFonts w:cstheme="minorHAnsi"/>
          <w:sz w:val="28"/>
          <w:szCs w:val="28"/>
          <w:lang w:val="es-ES_tradnl"/>
        </w:rPr>
        <w:t xml:space="preserve">Llegados a este </w:t>
      </w:r>
      <w:r w:rsidR="004434BD" w:rsidRPr="004142E3">
        <w:rPr>
          <w:rFonts w:cstheme="minorHAnsi"/>
          <w:sz w:val="28"/>
          <w:szCs w:val="28"/>
          <w:lang w:val="es-ES_tradnl"/>
        </w:rPr>
        <w:t>pun</w:t>
      </w:r>
      <w:r w:rsidRPr="004142E3">
        <w:rPr>
          <w:rFonts w:cstheme="minorHAnsi"/>
          <w:sz w:val="28"/>
          <w:szCs w:val="28"/>
          <w:lang w:val="es-ES_tradnl"/>
        </w:rPr>
        <w:t xml:space="preserve">to es hora de analizar, aunque sea de forma somera, algunos </w:t>
      </w:r>
      <w:r w:rsidRPr="004142E3">
        <w:rPr>
          <w:rFonts w:cstheme="minorHAnsi"/>
          <w:b/>
          <w:sz w:val="28"/>
          <w:szCs w:val="28"/>
          <w:lang w:val="es-ES_tradnl"/>
        </w:rPr>
        <w:t>indicadores de calidad</w:t>
      </w:r>
      <w:r w:rsidRPr="004142E3">
        <w:rPr>
          <w:rFonts w:cstheme="minorHAnsi"/>
          <w:sz w:val="28"/>
          <w:szCs w:val="28"/>
          <w:lang w:val="es-ES_tradnl"/>
        </w:rPr>
        <w:t xml:space="preserve"> de los diferentes sistemas sanitarios:</w:t>
      </w:r>
    </w:p>
    <w:p w:rsidR="005C7596" w:rsidRPr="004142E3" w:rsidRDefault="005C7596" w:rsidP="00BB1FB1">
      <w:pPr>
        <w:ind w:right="-568"/>
        <w:jc w:val="both"/>
        <w:rPr>
          <w:rFonts w:cstheme="minorHAnsi"/>
          <w:sz w:val="28"/>
          <w:szCs w:val="28"/>
          <w:lang w:val="es-ES_tradnl"/>
        </w:rPr>
      </w:pPr>
    </w:p>
    <w:p w:rsidR="003B4C01" w:rsidRPr="004142E3" w:rsidRDefault="003B4C01" w:rsidP="00BB1FB1">
      <w:pPr>
        <w:ind w:right="-568"/>
        <w:jc w:val="both"/>
        <w:rPr>
          <w:rFonts w:cstheme="minorHAnsi"/>
          <w:b/>
          <w:sz w:val="28"/>
          <w:szCs w:val="28"/>
          <w:u w:val="single"/>
        </w:rPr>
      </w:pPr>
      <w:r w:rsidRPr="004142E3">
        <w:rPr>
          <w:rFonts w:cstheme="minorHAnsi"/>
          <w:b/>
          <w:sz w:val="28"/>
          <w:szCs w:val="28"/>
          <w:u w:val="single"/>
          <w:lang w:val="es-ES_tradnl"/>
        </w:rPr>
        <w:t>Listas de espera</w:t>
      </w:r>
      <w:r w:rsidR="007F2D09" w:rsidRPr="004142E3">
        <w:rPr>
          <w:rFonts w:cstheme="minorHAnsi"/>
          <w:b/>
          <w:sz w:val="28"/>
          <w:szCs w:val="28"/>
          <w:u w:val="single"/>
          <w:lang w:val="es-ES_tradnl"/>
        </w:rPr>
        <w:t xml:space="preserve"> un indicador de calidad de un sistema sanitario</w:t>
      </w:r>
    </w:p>
    <w:p w:rsidR="002A594B" w:rsidRPr="004142E3" w:rsidRDefault="006A5B14" w:rsidP="002A594B">
      <w:pPr>
        <w:ind w:right="-568"/>
        <w:jc w:val="both"/>
        <w:rPr>
          <w:rFonts w:cstheme="minorHAnsi"/>
          <w:sz w:val="28"/>
          <w:szCs w:val="28"/>
        </w:rPr>
      </w:pPr>
      <w:r w:rsidRPr="004142E3">
        <w:rPr>
          <w:rFonts w:cstheme="minorHAnsi"/>
          <w:sz w:val="28"/>
          <w:szCs w:val="28"/>
        </w:rPr>
        <w:t xml:space="preserve">Un medidor indiscutible de calidad de los sistemas sanitarios lo constituyen los </w:t>
      </w:r>
      <w:r w:rsidRPr="004142E3">
        <w:rPr>
          <w:rFonts w:cstheme="minorHAnsi"/>
          <w:b/>
          <w:sz w:val="28"/>
          <w:szCs w:val="28"/>
        </w:rPr>
        <w:t>tiempos de espera</w:t>
      </w:r>
      <w:r w:rsidRPr="004142E3">
        <w:rPr>
          <w:rFonts w:cstheme="minorHAnsi"/>
          <w:sz w:val="28"/>
          <w:szCs w:val="28"/>
        </w:rPr>
        <w:t xml:space="preserve">. </w:t>
      </w:r>
      <w:r w:rsidR="002A594B" w:rsidRPr="004142E3">
        <w:rPr>
          <w:rFonts w:cstheme="minorHAnsi"/>
          <w:sz w:val="28"/>
          <w:szCs w:val="28"/>
        </w:rPr>
        <w:t xml:space="preserve">Recientemente, a finales de 2016, el ministerio de sanidad publicaba los datos referidos a este concepto en el ámbito global y territorial, en cada comunidad autónoma, diferenciando la lista de espera quirúrgica de la lista de espera de </w:t>
      </w:r>
      <w:r w:rsidR="00A510E3" w:rsidRPr="004142E3">
        <w:rPr>
          <w:rFonts w:cstheme="minorHAnsi"/>
          <w:sz w:val="28"/>
          <w:szCs w:val="28"/>
        </w:rPr>
        <w:t>acceso a especialistas</w:t>
      </w:r>
      <w:r w:rsidR="002A594B" w:rsidRPr="004142E3">
        <w:rPr>
          <w:rFonts w:cstheme="minorHAnsi"/>
          <w:sz w:val="28"/>
          <w:szCs w:val="28"/>
        </w:rPr>
        <w:t>.</w:t>
      </w:r>
    </w:p>
    <w:p w:rsidR="002A594B" w:rsidRPr="004142E3" w:rsidRDefault="002A594B" w:rsidP="002A594B">
      <w:pPr>
        <w:ind w:right="-568"/>
        <w:jc w:val="both"/>
        <w:rPr>
          <w:rFonts w:cstheme="minorHAnsi"/>
          <w:sz w:val="28"/>
          <w:szCs w:val="28"/>
        </w:rPr>
      </w:pPr>
      <w:r w:rsidRPr="004142E3">
        <w:rPr>
          <w:rFonts w:cstheme="minorHAnsi"/>
          <w:sz w:val="28"/>
          <w:szCs w:val="28"/>
        </w:rPr>
        <w:lastRenderedPageBreak/>
        <w:t>Los datos no dejan de ser muy reveladores y preocupantes a la vez, cerca d</w:t>
      </w:r>
      <w:r w:rsidR="00A510E3" w:rsidRPr="004142E3">
        <w:rPr>
          <w:rFonts w:cstheme="minorHAnsi"/>
          <w:sz w:val="28"/>
          <w:szCs w:val="28"/>
        </w:rPr>
        <w:t>e 6</w:t>
      </w:r>
      <w:r w:rsidR="00773D4E" w:rsidRPr="004142E3">
        <w:rPr>
          <w:rFonts w:cstheme="minorHAnsi"/>
          <w:sz w:val="28"/>
          <w:szCs w:val="28"/>
        </w:rPr>
        <w:t>04.103</w:t>
      </w:r>
      <w:r w:rsidR="00A510E3" w:rsidRPr="004142E3">
        <w:rPr>
          <w:rFonts w:cstheme="minorHAnsi"/>
          <w:sz w:val="28"/>
          <w:szCs w:val="28"/>
        </w:rPr>
        <w:t xml:space="preserve"> personas se encontraban</w:t>
      </w:r>
      <w:r w:rsidRPr="004142E3">
        <w:rPr>
          <w:rFonts w:cstheme="minorHAnsi"/>
          <w:sz w:val="28"/>
          <w:szCs w:val="28"/>
        </w:rPr>
        <w:t xml:space="preserve"> en España incluidas en dichas listas de espera quirúrgica</w:t>
      </w:r>
      <w:r w:rsidR="00A510E3" w:rsidRPr="004142E3">
        <w:rPr>
          <w:rFonts w:cstheme="minorHAnsi"/>
          <w:sz w:val="28"/>
          <w:szCs w:val="28"/>
        </w:rPr>
        <w:t xml:space="preserve"> hace 11 meses</w:t>
      </w:r>
      <w:r w:rsidRPr="004142E3">
        <w:rPr>
          <w:rFonts w:cstheme="minorHAnsi"/>
          <w:sz w:val="28"/>
          <w:szCs w:val="28"/>
        </w:rPr>
        <w:t>,</w:t>
      </w:r>
      <w:r w:rsidR="00A510E3" w:rsidRPr="004142E3">
        <w:rPr>
          <w:rFonts w:cstheme="minorHAnsi"/>
          <w:sz w:val="28"/>
          <w:szCs w:val="28"/>
        </w:rPr>
        <w:t xml:space="preserve"> y por lo que hemos ido viendo este número habrá crecido,</w:t>
      </w:r>
      <w:r w:rsidRPr="004142E3">
        <w:rPr>
          <w:rFonts w:cstheme="minorHAnsi"/>
          <w:sz w:val="28"/>
          <w:szCs w:val="28"/>
        </w:rPr>
        <w:t xml:space="preserve"> con una espera media que alcanza los 1</w:t>
      </w:r>
      <w:r w:rsidR="00773D4E" w:rsidRPr="004142E3">
        <w:rPr>
          <w:rFonts w:cstheme="minorHAnsi"/>
          <w:sz w:val="28"/>
          <w:szCs w:val="28"/>
        </w:rPr>
        <w:t>04</w:t>
      </w:r>
      <w:r w:rsidRPr="004142E3">
        <w:rPr>
          <w:rFonts w:cstheme="minorHAnsi"/>
          <w:sz w:val="28"/>
          <w:szCs w:val="28"/>
        </w:rPr>
        <w:t xml:space="preserve"> días, pero </w:t>
      </w:r>
      <w:r w:rsidR="00747D76" w:rsidRPr="004142E3">
        <w:rPr>
          <w:rFonts w:cstheme="minorHAnsi"/>
          <w:sz w:val="28"/>
          <w:szCs w:val="28"/>
        </w:rPr>
        <w:t>que,</w:t>
      </w:r>
      <w:r w:rsidRPr="004142E3">
        <w:rPr>
          <w:rFonts w:cstheme="minorHAnsi"/>
          <w:sz w:val="28"/>
          <w:szCs w:val="28"/>
        </w:rPr>
        <w:t xml:space="preserve"> en especialidades complejas como Traumatología, Neurocirugía, Cirugía Plástica, Cirugía Pediátrica, etc… </w:t>
      </w:r>
      <w:r w:rsidR="00747D76" w:rsidRPr="004142E3">
        <w:rPr>
          <w:rFonts w:cstheme="minorHAnsi"/>
          <w:sz w:val="28"/>
          <w:szCs w:val="28"/>
        </w:rPr>
        <w:t>esta cifra se ve superada. Esto mismo ocurre en dependencia</w:t>
      </w:r>
      <w:r w:rsidRPr="004142E3">
        <w:rPr>
          <w:rFonts w:cstheme="minorHAnsi"/>
          <w:sz w:val="28"/>
          <w:szCs w:val="28"/>
        </w:rPr>
        <w:t xml:space="preserve"> de la comunidad autónoma en la que </w:t>
      </w:r>
      <w:r w:rsidR="00AF194A" w:rsidRPr="004142E3">
        <w:rPr>
          <w:rFonts w:cstheme="minorHAnsi"/>
          <w:sz w:val="28"/>
          <w:szCs w:val="28"/>
        </w:rPr>
        <w:t>fije</w:t>
      </w:r>
      <w:r w:rsidR="00747D76" w:rsidRPr="004142E3">
        <w:rPr>
          <w:rFonts w:cstheme="minorHAnsi"/>
          <w:sz w:val="28"/>
          <w:szCs w:val="28"/>
        </w:rPr>
        <w:t>mos</w:t>
      </w:r>
      <w:r w:rsidRPr="004142E3">
        <w:rPr>
          <w:rFonts w:cstheme="minorHAnsi"/>
          <w:sz w:val="28"/>
          <w:szCs w:val="28"/>
        </w:rPr>
        <w:t xml:space="preserve"> nuestra atención</w:t>
      </w:r>
      <w:r w:rsidR="00747D76" w:rsidRPr="004142E3">
        <w:rPr>
          <w:rFonts w:cstheme="minorHAnsi"/>
          <w:sz w:val="28"/>
          <w:szCs w:val="28"/>
        </w:rPr>
        <w:t xml:space="preserve">: </w:t>
      </w:r>
      <w:r w:rsidRPr="004142E3">
        <w:rPr>
          <w:rFonts w:cstheme="minorHAnsi"/>
          <w:sz w:val="28"/>
          <w:szCs w:val="28"/>
        </w:rPr>
        <w:t>Canarias 1</w:t>
      </w:r>
      <w:r w:rsidR="00773D4E" w:rsidRPr="004142E3">
        <w:rPr>
          <w:rFonts w:cstheme="minorHAnsi"/>
          <w:sz w:val="28"/>
          <w:szCs w:val="28"/>
        </w:rPr>
        <w:t>79</w:t>
      </w:r>
      <w:r w:rsidRPr="004142E3">
        <w:rPr>
          <w:rFonts w:cstheme="minorHAnsi"/>
          <w:sz w:val="28"/>
          <w:szCs w:val="28"/>
        </w:rPr>
        <w:t xml:space="preserve"> días de media, Cataluña 1</w:t>
      </w:r>
      <w:r w:rsidR="00773D4E" w:rsidRPr="004142E3">
        <w:rPr>
          <w:rFonts w:cstheme="minorHAnsi"/>
          <w:sz w:val="28"/>
          <w:szCs w:val="28"/>
        </w:rPr>
        <w:t>49</w:t>
      </w:r>
      <w:r w:rsidRPr="004142E3">
        <w:rPr>
          <w:rFonts w:cstheme="minorHAnsi"/>
          <w:sz w:val="28"/>
          <w:szCs w:val="28"/>
        </w:rPr>
        <w:t>, Castilla La Mancha 1</w:t>
      </w:r>
      <w:r w:rsidR="00773D4E" w:rsidRPr="004142E3">
        <w:rPr>
          <w:rFonts w:cstheme="minorHAnsi"/>
          <w:sz w:val="28"/>
          <w:szCs w:val="28"/>
        </w:rPr>
        <w:t>77</w:t>
      </w:r>
      <w:r w:rsidRPr="004142E3">
        <w:rPr>
          <w:rFonts w:cstheme="minorHAnsi"/>
          <w:sz w:val="28"/>
          <w:szCs w:val="28"/>
        </w:rPr>
        <w:t>, Extremadura 1</w:t>
      </w:r>
      <w:r w:rsidR="00773D4E" w:rsidRPr="004142E3">
        <w:rPr>
          <w:rFonts w:cstheme="minorHAnsi"/>
          <w:sz w:val="28"/>
          <w:szCs w:val="28"/>
        </w:rPr>
        <w:t>25</w:t>
      </w:r>
      <w:r w:rsidRPr="004142E3">
        <w:rPr>
          <w:rFonts w:cstheme="minorHAnsi"/>
          <w:sz w:val="28"/>
          <w:szCs w:val="28"/>
        </w:rPr>
        <w:t xml:space="preserve">, </w:t>
      </w:r>
      <w:r w:rsidR="00773D4E" w:rsidRPr="004142E3">
        <w:rPr>
          <w:rFonts w:cstheme="minorHAnsi"/>
          <w:sz w:val="28"/>
          <w:szCs w:val="28"/>
        </w:rPr>
        <w:t>Comunidad Valenciana 89</w:t>
      </w:r>
      <w:r w:rsidRPr="004142E3">
        <w:rPr>
          <w:rFonts w:cstheme="minorHAnsi"/>
          <w:sz w:val="28"/>
          <w:szCs w:val="28"/>
        </w:rPr>
        <w:t>, etc.</w:t>
      </w:r>
    </w:p>
    <w:p w:rsidR="002A594B" w:rsidRPr="004142E3" w:rsidRDefault="002A594B" w:rsidP="002A594B">
      <w:pPr>
        <w:ind w:right="-568"/>
        <w:jc w:val="both"/>
        <w:rPr>
          <w:rFonts w:cstheme="minorHAnsi"/>
          <w:sz w:val="28"/>
          <w:szCs w:val="28"/>
        </w:rPr>
      </w:pPr>
      <w:r w:rsidRPr="004142E3">
        <w:rPr>
          <w:rFonts w:cstheme="minorHAnsi"/>
          <w:sz w:val="28"/>
          <w:szCs w:val="28"/>
        </w:rPr>
        <w:t>En cuanto a la lista de espera</w:t>
      </w:r>
      <w:r w:rsidR="002F6CBA" w:rsidRPr="004142E3">
        <w:rPr>
          <w:rFonts w:cstheme="minorHAnsi"/>
          <w:sz w:val="28"/>
          <w:szCs w:val="28"/>
        </w:rPr>
        <w:t xml:space="preserve"> de acceso a especialistas</w:t>
      </w:r>
      <w:r w:rsidRPr="004142E3">
        <w:rPr>
          <w:rFonts w:cstheme="minorHAnsi"/>
          <w:sz w:val="28"/>
          <w:szCs w:val="28"/>
        </w:rPr>
        <w:t xml:space="preserve"> aquí la cifra llega a </w:t>
      </w:r>
      <w:r w:rsidR="006F5F8C" w:rsidRPr="004142E3">
        <w:rPr>
          <w:rFonts w:cstheme="minorHAnsi"/>
          <w:sz w:val="28"/>
          <w:szCs w:val="28"/>
        </w:rPr>
        <w:t>acercarse a</w:t>
      </w:r>
      <w:r w:rsidRPr="004142E3">
        <w:rPr>
          <w:rFonts w:cstheme="minorHAnsi"/>
          <w:sz w:val="28"/>
          <w:szCs w:val="28"/>
        </w:rPr>
        <w:t xml:space="preserve"> los dos millones de personas con una espera media de </w:t>
      </w:r>
      <w:r w:rsidR="006F5F8C" w:rsidRPr="004142E3">
        <w:rPr>
          <w:rFonts w:cstheme="minorHAnsi"/>
          <w:sz w:val="28"/>
          <w:szCs w:val="28"/>
        </w:rPr>
        <w:t>58</w:t>
      </w:r>
      <w:r w:rsidRPr="004142E3">
        <w:rPr>
          <w:rFonts w:cstheme="minorHAnsi"/>
          <w:sz w:val="28"/>
          <w:szCs w:val="28"/>
        </w:rPr>
        <w:t xml:space="preserve"> días, pero en algunas especialidades como oftalmología</w:t>
      </w:r>
      <w:r w:rsidR="006F5F8C" w:rsidRPr="004142E3">
        <w:rPr>
          <w:rFonts w:cstheme="minorHAnsi"/>
          <w:sz w:val="28"/>
          <w:szCs w:val="28"/>
        </w:rPr>
        <w:t xml:space="preserve">, </w:t>
      </w:r>
      <w:r w:rsidRPr="004142E3">
        <w:rPr>
          <w:rFonts w:cstheme="minorHAnsi"/>
          <w:sz w:val="28"/>
          <w:szCs w:val="28"/>
        </w:rPr>
        <w:t>traumatología</w:t>
      </w:r>
      <w:r w:rsidR="006F5F8C" w:rsidRPr="004142E3">
        <w:rPr>
          <w:rFonts w:cstheme="minorHAnsi"/>
          <w:sz w:val="28"/>
          <w:szCs w:val="28"/>
        </w:rPr>
        <w:t xml:space="preserve"> o dermatología </w:t>
      </w:r>
      <w:r w:rsidRPr="004142E3">
        <w:rPr>
          <w:rFonts w:cstheme="minorHAnsi"/>
          <w:sz w:val="28"/>
          <w:szCs w:val="28"/>
        </w:rPr>
        <w:t xml:space="preserve">esta cifra se dispara; en cualquier </w:t>
      </w:r>
      <w:r w:rsidR="00AF194A" w:rsidRPr="004142E3">
        <w:rPr>
          <w:rFonts w:cstheme="minorHAnsi"/>
          <w:sz w:val="28"/>
          <w:szCs w:val="28"/>
        </w:rPr>
        <w:t>caso,</w:t>
      </w:r>
      <w:r w:rsidRPr="004142E3">
        <w:rPr>
          <w:rFonts w:cstheme="minorHAnsi"/>
          <w:sz w:val="28"/>
          <w:szCs w:val="28"/>
        </w:rPr>
        <w:t xml:space="preserve"> estas cifras varían también mucho entre comunidades autónomas pero son Cataluña</w:t>
      </w:r>
      <w:r w:rsidR="006F5F8C" w:rsidRPr="004142E3">
        <w:rPr>
          <w:rFonts w:cstheme="minorHAnsi"/>
          <w:sz w:val="28"/>
          <w:szCs w:val="28"/>
        </w:rPr>
        <w:t xml:space="preserve">, Madrid, Comunidad Valenciana y Andalucía </w:t>
      </w:r>
      <w:r w:rsidRPr="004142E3">
        <w:rPr>
          <w:rFonts w:cstheme="minorHAnsi"/>
          <w:sz w:val="28"/>
          <w:szCs w:val="28"/>
        </w:rPr>
        <w:t>las que lideran este aspecto.</w:t>
      </w:r>
    </w:p>
    <w:p w:rsidR="002A594B" w:rsidRPr="004142E3" w:rsidRDefault="002A594B" w:rsidP="002A594B">
      <w:pPr>
        <w:ind w:right="-568"/>
        <w:jc w:val="both"/>
        <w:rPr>
          <w:rFonts w:cstheme="minorHAnsi"/>
          <w:sz w:val="28"/>
          <w:szCs w:val="28"/>
        </w:rPr>
      </w:pPr>
      <w:r w:rsidRPr="004142E3">
        <w:rPr>
          <w:rFonts w:cstheme="minorHAnsi"/>
          <w:sz w:val="28"/>
          <w:szCs w:val="28"/>
        </w:rPr>
        <w:t>Según advierte un artículo titulado “</w:t>
      </w:r>
      <w:proofErr w:type="spellStart"/>
      <w:r w:rsidRPr="004142E3">
        <w:rPr>
          <w:rFonts w:cstheme="minorHAnsi"/>
          <w:sz w:val="28"/>
          <w:szCs w:val="28"/>
        </w:rPr>
        <w:t>Policy</w:t>
      </w:r>
      <w:proofErr w:type="spellEnd"/>
      <w:r w:rsidRPr="004142E3">
        <w:rPr>
          <w:rFonts w:cstheme="minorHAnsi"/>
          <w:sz w:val="28"/>
          <w:szCs w:val="28"/>
        </w:rPr>
        <w:t xml:space="preserve"> </w:t>
      </w:r>
      <w:proofErr w:type="spellStart"/>
      <w:r w:rsidRPr="004142E3">
        <w:rPr>
          <w:rFonts w:cstheme="minorHAnsi"/>
          <w:sz w:val="28"/>
          <w:szCs w:val="28"/>
        </w:rPr>
        <w:t>strategies</w:t>
      </w:r>
      <w:proofErr w:type="spellEnd"/>
      <w:r w:rsidRPr="004142E3">
        <w:rPr>
          <w:rFonts w:cstheme="minorHAnsi"/>
          <w:sz w:val="28"/>
          <w:szCs w:val="28"/>
        </w:rPr>
        <w:t xml:space="preserve"> to reduce </w:t>
      </w:r>
      <w:proofErr w:type="spellStart"/>
      <w:r w:rsidRPr="004142E3">
        <w:rPr>
          <w:rFonts w:cstheme="minorHAnsi"/>
          <w:sz w:val="28"/>
          <w:szCs w:val="28"/>
        </w:rPr>
        <w:t>waits</w:t>
      </w:r>
      <w:proofErr w:type="spellEnd"/>
      <w:r w:rsidRPr="004142E3">
        <w:rPr>
          <w:rFonts w:cstheme="minorHAnsi"/>
          <w:sz w:val="28"/>
          <w:szCs w:val="28"/>
        </w:rPr>
        <w:t xml:space="preserve"> </w:t>
      </w:r>
      <w:proofErr w:type="spellStart"/>
      <w:r w:rsidRPr="004142E3">
        <w:rPr>
          <w:rFonts w:cstheme="minorHAnsi"/>
          <w:sz w:val="28"/>
          <w:szCs w:val="28"/>
        </w:rPr>
        <w:t>for</w:t>
      </w:r>
      <w:proofErr w:type="spellEnd"/>
      <w:r w:rsidRPr="004142E3">
        <w:rPr>
          <w:rFonts w:cstheme="minorHAnsi"/>
          <w:sz w:val="28"/>
          <w:szCs w:val="28"/>
        </w:rPr>
        <w:t xml:space="preserve"> </w:t>
      </w:r>
      <w:proofErr w:type="spellStart"/>
      <w:r w:rsidRPr="004142E3">
        <w:rPr>
          <w:rFonts w:cstheme="minorHAnsi"/>
          <w:sz w:val="28"/>
          <w:szCs w:val="28"/>
        </w:rPr>
        <w:t>elective</w:t>
      </w:r>
      <w:proofErr w:type="spellEnd"/>
      <w:r w:rsidRPr="004142E3">
        <w:rPr>
          <w:rFonts w:cstheme="minorHAnsi"/>
          <w:sz w:val="28"/>
          <w:szCs w:val="28"/>
        </w:rPr>
        <w:t xml:space="preserve"> </w:t>
      </w:r>
      <w:proofErr w:type="spellStart"/>
      <w:r w:rsidRPr="004142E3">
        <w:rPr>
          <w:rFonts w:cstheme="minorHAnsi"/>
          <w:sz w:val="28"/>
          <w:szCs w:val="28"/>
        </w:rPr>
        <w:t>care</w:t>
      </w:r>
      <w:proofErr w:type="spellEnd"/>
      <w:r w:rsidRPr="004142E3">
        <w:rPr>
          <w:rFonts w:cstheme="minorHAnsi"/>
          <w:sz w:val="28"/>
          <w:szCs w:val="28"/>
        </w:rPr>
        <w:t xml:space="preserve">: a </w:t>
      </w:r>
      <w:proofErr w:type="spellStart"/>
      <w:r w:rsidRPr="004142E3">
        <w:rPr>
          <w:rFonts w:cstheme="minorHAnsi"/>
          <w:sz w:val="28"/>
          <w:szCs w:val="28"/>
        </w:rPr>
        <w:t>synthesis</w:t>
      </w:r>
      <w:proofErr w:type="spellEnd"/>
      <w:r w:rsidRPr="004142E3">
        <w:rPr>
          <w:rFonts w:cstheme="minorHAnsi"/>
          <w:sz w:val="28"/>
          <w:szCs w:val="28"/>
        </w:rPr>
        <w:t xml:space="preserve"> of </w:t>
      </w:r>
      <w:proofErr w:type="spellStart"/>
      <w:r w:rsidRPr="004142E3">
        <w:rPr>
          <w:rFonts w:cstheme="minorHAnsi"/>
          <w:sz w:val="28"/>
          <w:szCs w:val="28"/>
        </w:rPr>
        <w:t>international</w:t>
      </w:r>
      <w:proofErr w:type="spellEnd"/>
      <w:r w:rsidRPr="004142E3">
        <w:rPr>
          <w:rFonts w:cstheme="minorHAnsi"/>
          <w:sz w:val="28"/>
          <w:szCs w:val="28"/>
        </w:rPr>
        <w:t xml:space="preserve"> </w:t>
      </w:r>
      <w:proofErr w:type="spellStart"/>
      <w:r w:rsidRPr="004142E3">
        <w:rPr>
          <w:rFonts w:cstheme="minorHAnsi"/>
          <w:sz w:val="28"/>
          <w:szCs w:val="28"/>
        </w:rPr>
        <w:t>evidence</w:t>
      </w:r>
      <w:proofErr w:type="spellEnd"/>
      <w:r w:rsidRPr="004142E3">
        <w:rPr>
          <w:rFonts w:cstheme="minorHAnsi"/>
          <w:sz w:val="28"/>
          <w:szCs w:val="28"/>
        </w:rPr>
        <w:t xml:space="preserve">” publicado en el British Medical </w:t>
      </w:r>
      <w:proofErr w:type="spellStart"/>
      <w:r w:rsidRPr="004142E3">
        <w:rPr>
          <w:rFonts w:cstheme="minorHAnsi"/>
          <w:sz w:val="28"/>
          <w:szCs w:val="28"/>
        </w:rPr>
        <w:t>Bulletin</w:t>
      </w:r>
      <w:proofErr w:type="spellEnd"/>
      <w:r w:rsidRPr="004142E3">
        <w:rPr>
          <w:rFonts w:cstheme="minorHAnsi"/>
          <w:sz w:val="28"/>
          <w:szCs w:val="28"/>
        </w:rPr>
        <w:t xml:space="preserve"> (Oxford </w:t>
      </w:r>
      <w:proofErr w:type="spellStart"/>
      <w:r w:rsidRPr="004142E3">
        <w:rPr>
          <w:rFonts w:cstheme="minorHAnsi"/>
          <w:sz w:val="28"/>
          <w:szCs w:val="28"/>
        </w:rPr>
        <w:t>University</w:t>
      </w:r>
      <w:proofErr w:type="spellEnd"/>
      <w:r w:rsidRPr="004142E3">
        <w:rPr>
          <w:rFonts w:cstheme="minorHAnsi"/>
          <w:sz w:val="28"/>
          <w:szCs w:val="28"/>
        </w:rPr>
        <w:t xml:space="preserve">), las listas de espera son fuentes de incertidumbre y angustia para los pacientes, hasta tal punto que en algunos casos tiene consecuencias adversas para la salud.  </w:t>
      </w:r>
    </w:p>
    <w:p w:rsidR="00A510E3" w:rsidRPr="004142E3" w:rsidRDefault="00A510E3" w:rsidP="002A594B">
      <w:pPr>
        <w:ind w:right="-568"/>
        <w:jc w:val="both"/>
        <w:rPr>
          <w:rFonts w:cstheme="minorHAnsi"/>
          <w:sz w:val="28"/>
          <w:szCs w:val="28"/>
        </w:rPr>
      </w:pPr>
      <w:r w:rsidRPr="004142E3">
        <w:rPr>
          <w:rFonts w:cstheme="minorHAnsi"/>
          <w:sz w:val="28"/>
          <w:szCs w:val="28"/>
        </w:rPr>
        <w:t>Además, y</w:t>
      </w:r>
      <w:r w:rsidR="00DF3093" w:rsidRPr="004142E3">
        <w:rPr>
          <w:rFonts w:cstheme="minorHAnsi"/>
          <w:sz w:val="28"/>
          <w:szCs w:val="28"/>
        </w:rPr>
        <w:t xml:space="preserve"> podemos consultar las cifras, t</w:t>
      </w:r>
      <w:r w:rsidRPr="004142E3">
        <w:rPr>
          <w:rFonts w:cstheme="minorHAnsi"/>
          <w:sz w:val="28"/>
          <w:szCs w:val="28"/>
        </w:rPr>
        <w:t>ienen un altísimo impacto económico en las prestaciones por Incapacidad Temporal</w:t>
      </w:r>
    </w:p>
    <w:p w:rsidR="002A594B" w:rsidRPr="004142E3" w:rsidRDefault="002A594B" w:rsidP="002A594B">
      <w:pPr>
        <w:ind w:right="-568"/>
        <w:jc w:val="both"/>
        <w:rPr>
          <w:rFonts w:cstheme="minorHAnsi"/>
          <w:sz w:val="28"/>
          <w:szCs w:val="28"/>
        </w:rPr>
      </w:pPr>
      <w:r w:rsidRPr="004142E3">
        <w:rPr>
          <w:rFonts w:cstheme="minorHAnsi"/>
          <w:sz w:val="28"/>
          <w:szCs w:val="28"/>
        </w:rPr>
        <w:t xml:space="preserve">Tras poner de manifiesto este panorama plagado de incertidumbre para pacientes y familiares,  siendo conscientes del enorme problema que tenemos en este sentido y pensando que en vez de mejorar con el tiempo, este problema de demoras se va a ir recrudeciendo por la ingente y creciente demanda asistencial vinculada al envejecimiento y </w:t>
      </w:r>
      <w:r w:rsidR="00971DF2" w:rsidRPr="004142E3">
        <w:rPr>
          <w:rFonts w:cstheme="minorHAnsi"/>
          <w:sz w:val="28"/>
          <w:szCs w:val="28"/>
        </w:rPr>
        <w:t xml:space="preserve">la </w:t>
      </w:r>
      <w:r w:rsidRPr="004142E3">
        <w:rPr>
          <w:rFonts w:cstheme="minorHAnsi"/>
          <w:sz w:val="28"/>
          <w:szCs w:val="28"/>
        </w:rPr>
        <w:t>cronicidad, la Fundación IDIS ha planteado un plan de choque de listas de espera quirúrgica, de tal forma que aportando todos los recursos disponibles se pudiera alcanza</w:t>
      </w:r>
      <w:r w:rsidR="00486354" w:rsidRPr="004142E3">
        <w:rPr>
          <w:rFonts w:cstheme="minorHAnsi"/>
          <w:sz w:val="28"/>
          <w:szCs w:val="28"/>
        </w:rPr>
        <w:t>r</w:t>
      </w:r>
      <w:r w:rsidRPr="004142E3">
        <w:rPr>
          <w:rFonts w:cstheme="minorHAnsi"/>
          <w:sz w:val="28"/>
          <w:szCs w:val="28"/>
        </w:rPr>
        <w:t xml:space="preserve"> el objetivo “l</w:t>
      </w:r>
      <w:r w:rsidR="006531E1" w:rsidRPr="004142E3">
        <w:rPr>
          <w:rFonts w:cstheme="minorHAnsi"/>
          <w:sz w:val="28"/>
          <w:szCs w:val="28"/>
        </w:rPr>
        <w:t>istas de espera a cero” en pocos</w:t>
      </w:r>
      <w:r w:rsidRPr="004142E3">
        <w:rPr>
          <w:rFonts w:cstheme="minorHAnsi"/>
          <w:sz w:val="28"/>
          <w:szCs w:val="28"/>
        </w:rPr>
        <w:t xml:space="preserve"> meses y a partir de ahí establecer una estrategia concreta y conjunta de abordaje y solución también en el medio y largo plazo. </w:t>
      </w:r>
      <w:r w:rsidR="00486354" w:rsidRPr="004142E3">
        <w:rPr>
          <w:rFonts w:cstheme="minorHAnsi"/>
          <w:sz w:val="28"/>
          <w:szCs w:val="28"/>
        </w:rPr>
        <w:t>La gran ventaja en no tener que dotar recursos extraordinarios, tanto económicos como de recursos humanos, como sí debería hacer el entorno sanitario de financiación pública.</w:t>
      </w:r>
    </w:p>
    <w:p w:rsidR="002A594B" w:rsidRPr="004142E3" w:rsidRDefault="002A594B" w:rsidP="002A594B">
      <w:pPr>
        <w:ind w:right="-568"/>
        <w:jc w:val="both"/>
        <w:rPr>
          <w:rFonts w:cstheme="minorHAnsi"/>
          <w:sz w:val="28"/>
          <w:szCs w:val="28"/>
        </w:rPr>
      </w:pPr>
      <w:r w:rsidRPr="004142E3">
        <w:rPr>
          <w:rFonts w:cstheme="minorHAnsi"/>
          <w:sz w:val="28"/>
          <w:szCs w:val="28"/>
        </w:rPr>
        <w:lastRenderedPageBreak/>
        <w:t>Desde el punto de vista financiero se evaluó el coste en aproximadamente 1.500 millones de euros, cantidad que por otra parte va a ser gastada en este mismo capítulo por la sanidad pública, pero con una eficiencia y efectividad mucho menor. Ello supondría procurar una dotación extraordinaria del 1,5% sobre el gasto total de 2017 de la sanidad en España y el conjunto de las Comunidades Autónomas, teniendo en cuenta que un tercio de la misma, 450 millones aproximadamente podría retornar a las administraciones vía impuestos.</w:t>
      </w:r>
    </w:p>
    <w:p w:rsidR="002A594B" w:rsidRPr="004142E3" w:rsidRDefault="002A594B" w:rsidP="002A594B">
      <w:pPr>
        <w:ind w:right="-568"/>
        <w:jc w:val="both"/>
        <w:rPr>
          <w:rFonts w:cstheme="minorHAnsi"/>
          <w:sz w:val="28"/>
          <w:szCs w:val="28"/>
        </w:rPr>
      </w:pPr>
      <w:r w:rsidRPr="004142E3">
        <w:rPr>
          <w:rFonts w:cstheme="minorHAnsi"/>
          <w:sz w:val="28"/>
          <w:szCs w:val="28"/>
        </w:rPr>
        <w:t>En este contexto económico, el gobierno anunció una partida extra</w:t>
      </w:r>
      <w:r w:rsidR="006531E1" w:rsidRPr="004142E3">
        <w:rPr>
          <w:rFonts w:cstheme="minorHAnsi"/>
          <w:sz w:val="28"/>
          <w:szCs w:val="28"/>
        </w:rPr>
        <w:t>ordinaria</w:t>
      </w:r>
      <w:r w:rsidRPr="004142E3">
        <w:rPr>
          <w:rFonts w:cstheme="minorHAnsi"/>
          <w:sz w:val="28"/>
          <w:szCs w:val="28"/>
        </w:rPr>
        <w:t xml:space="preserve"> de más de 5.300 millones de euros a los presupuestos de las comunidades autónomas para que los destinaran a aquello que cada cual considerase más necesario y urgente. Qué mejor que emplear parte de ese dinero, </w:t>
      </w:r>
      <w:r w:rsidR="00486354" w:rsidRPr="004142E3">
        <w:rPr>
          <w:rFonts w:cstheme="minorHAnsi"/>
          <w:sz w:val="28"/>
          <w:szCs w:val="28"/>
        </w:rPr>
        <w:t xml:space="preserve">menos de </w:t>
      </w:r>
      <w:r w:rsidR="002B7C65" w:rsidRPr="004142E3">
        <w:rPr>
          <w:rFonts w:cstheme="minorHAnsi"/>
          <w:sz w:val="28"/>
          <w:szCs w:val="28"/>
        </w:rPr>
        <w:t>un 30%</w:t>
      </w:r>
      <w:r w:rsidRPr="004142E3">
        <w:rPr>
          <w:rFonts w:cstheme="minorHAnsi"/>
          <w:sz w:val="28"/>
          <w:szCs w:val="28"/>
        </w:rPr>
        <w:t>, a este capítulo que como hemos visto genera tanta incertidumbre y preocupación en los ciudadanos (</w:t>
      </w:r>
      <w:r w:rsidR="00971DF2" w:rsidRPr="004142E3">
        <w:rPr>
          <w:rFonts w:cstheme="minorHAnsi"/>
          <w:sz w:val="28"/>
          <w:szCs w:val="28"/>
        </w:rPr>
        <w:t xml:space="preserve">insisto en que </w:t>
      </w:r>
      <w:r w:rsidRPr="004142E3">
        <w:rPr>
          <w:rFonts w:cstheme="minorHAnsi"/>
          <w:sz w:val="28"/>
          <w:szCs w:val="28"/>
        </w:rPr>
        <w:t>la sanidad es ya una de las seis preocupaciones más importantes para los españoles según la última encuesta del CIS y la salud es sin duda el bien más preciado que poseemos junto al de la vida).</w:t>
      </w:r>
    </w:p>
    <w:p w:rsidR="002A594B" w:rsidRPr="004142E3" w:rsidRDefault="002A594B" w:rsidP="002A594B">
      <w:pPr>
        <w:ind w:right="-568"/>
        <w:jc w:val="both"/>
        <w:rPr>
          <w:rFonts w:cstheme="minorHAnsi"/>
          <w:sz w:val="28"/>
          <w:szCs w:val="28"/>
        </w:rPr>
      </w:pPr>
      <w:r w:rsidRPr="004142E3">
        <w:rPr>
          <w:rFonts w:cstheme="minorHAnsi"/>
          <w:sz w:val="28"/>
          <w:szCs w:val="28"/>
        </w:rPr>
        <w:t>Se ha demostrado en múltiples encuestas que la preocupación fundamental para los ciudadanos no es si el centro en el que son atendidos es de titularidad pública o privada, lo que sí que es relevante y así lo manifiestan los participantes en los diferentes estudios es que la atención sea pronta y eficaz por parte de los mejores profesionales, con los mejores medios y en las mejores condiciones posibles, lo demás es demagogia. En este sentido un último apunte, todos los profesionales sanitarios se forman en diferentes universidades, pero con los mismos criterios de evaluación, medicina solo hay una, buena o mala y tanto el pa</w:t>
      </w:r>
      <w:r w:rsidR="006531E1" w:rsidRPr="004142E3">
        <w:rPr>
          <w:rFonts w:cstheme="minorHAnsi"/>
          <w:sz w:val="28"/>
          <w:szCs w:val="28"/>
        </w:rPr>
        <w:t>ciente como el profesional son los</w:t>
      </w:r>
      <w:r w:rsidRPr="004142E3">
        <w:rPr>
          <w:rFonts w:cstheme="minorHAnsi"/>
          <w:sz w:val="28"/>
          <w:szCs w:val="28"/>
        </w:rPr>
        <w:t xml:space="preserve"> mismo</w:t>
      </w:r>
      <w:r w:rsidR="006531E1" w:rsidRPr="004142E3">
        <w:rPr>
          <w:rFonts w:cstheme="minorHAnsi"/>
          <w:sz w:val="28"/>
          <w:szCs w:val="28"/>
        </w:rPr>
        <w:t>s</w:t>
      </w:r>
      <w:r w:rsidRPr="004142E3">
        <w:rPr>
          <w:rFonts w:cstheme="minorHAnsi"/>
          <w:sz w:val="28"/>
          <w:szCs w:val="28"/>
        </w:rPr>
        <w:t xml:space="preserve"> independientemente de la titularidad.</w:t>
      </w:r>
    </w:p>
    <w:p w:rsidR="007F2D09" w:rsidRPr="004142E3" w:rsidRDefault="00971DF2" w:rsidP="007F2D09">
      <w:pPr>
        <w:ind w:right="-568"/>
        <w:jc w:val="both"/>
        <w:rPr>
          <w:rFonts w:cstheme="minorHAnsi"/>
          <w:sz w:val="28"/>
          <w:szCs w:val="28"/>
        </w:rPr>
      </w:pPr>
      <w:r w:rsidRPr="004142E3">
        <w:rPr>
          <w:rFonts w:cstheme="minorHAnsi"/>
          <w:sz w:val="28"/>
          <w:szCs w:val="28"/>
        </w:rPr>
        <w:t xml:space="preserve">Para finalizar este capítulo tan solo exponer que </w:t>
      </w:r>
      <w:r w:rsidR="004C0C19" w:rsidRPr="004142E3">
        <w:rPr>
          <w:rFonts w:cstheme="minorHAnsi"/>
          <w:sz w:val="28"/>
          <w:szCs w:val="28"/>
        </w:rPr>
        <w:t xml:space="preserve">en la Fundación IDIS </w:t>
      </w:r>
      <w:r w:rsidRPr="004142E3">
        <w:rPr>
          <w:rFonts w:cstheme="minorHAnsi"/>
          <w:sz w:val="28"/>
          <w:szCs w:val="28"/>
        </w:rPr>
        <w:t xml:space="preserve">estaremos muy atentos a los datos </w:t>
      </w:r>
      <w:r w:rsidR="004C0C19" w:rsidRPr="004142E3">
        <w:rPr>
          <w:rFonts w:cstheme="minorHAnsi"/>
          <w:sz w:val="28"/>
          <w:szCs w:val="28"/>
        </w:rPr>
        <w:t>de</w:t>
      </w:r>
      <w:r w:rsidRPr="004142E3">
        <w:rPr>
          <w:rFonts w:cstheme="minorHAnsi"/>
          <w:sz w:val="28"/>
          <w:szCs w:val="28"/>
        </w:rPr>
        <w:t xml:space="preserve"> este capítulo</w:t>
      </w:r>
      <w:r w:rsidR="004C0C19" w:rsidRPr="004142E3">
        <w:rPr>
          <w:rFonts w:cstheme="minorHAnsi"/>
          <w:sz w:val="28"/>
          <w:szCs w:val="28"/>
        </w:rPr>
        <w:t xml:space="preserve"> que verán la lu</w:t>
      </w:r>
      <w:r w:rsidR="006531E1" w:rsidRPr="004142E3">
        <w:rPr>
          <w:rFonts w:cstheme="minorHAnsi"/>
          <w:sz w:val="28"/>
          <w:szCs w:val="28"/>
        </w:rPr>
        <w:t xml:space="preserve">z en próximas fechas, y esperamos que las CCAA informen a sus pacientes, a esos que las financian con sus impuestos, de qué han hecho –o qué no- para solucionar este gravísimo problema y </w:t>
      </w:r>
      <w:r w:rsidR="00486354" w:rsidRPr="004142E3">
        <w:rPr>
          <w:rFonts w:cstheme="minorHAnsi"/>
          <w:sz w:val="28"/>
          <w:szCs w:val="28"/>
        </w:rPr>
        <w:t>den explicaciones al respecto de porqué siguen sin solucionar</w:t>
      </w:r>
      <w:r w:rsidR="002B7C65" w:rsidRPr="004142E3">
        <w:rPr>
          <w:rFonts w:cstheme="minorHAnsi"/>
          <w:sz w:val="28"/>
          <w:szCs w:val="28"/>
        </w:rPr>
        <w:t>lo,</w:t>
      </w:r>
      <w:r w:rsidR="00486354" w:rsidRPr="004142E3">
        <w:rPr>
          <w:rFonts w:cstheme="minorHAnsi"/>
          <w:sz w:val="28"/>
          <w:szCs w:val="28"/>
        </w:rPr>
        <w:t xml:space="preserve"> cuando han tenido alternativas diferentes a las utilizada</w:t>
      </w:r>
      <w:r w:rsidR="002B7C65" w:rsidRPr="004142E3">
        <w:rPr>
          <w:rFonts w:cstheme="minorHAnsi"/>
          <w:sz w:val="28"/>
          <w:szCs w:val="28"/>
        </w:rPr>
        <w:t xml:space="preserve">s habitualmente, </w:t>
      </w:r>
      <w:r w:rsidR="00486354" w:rsidRPr="004142E3">
        <w:rPr>
          <w:rFonts w:cstheme="minorHAnsi"/>
          <w:sz w:val="28"/>
          <w:szCs w:val="28"/>
        </w:rPr>
        <w:t xml:space="preserve">que </w:t>
      </w:r>
      <w:r w:rsidR="002B7C65" w:rsidRPr="004142E3">
        <w:rPr>
          <w:rFonts w:cstheme="minorHAnsi"/>
          <w:sz w:val="28"/>
          <w:szCs w:val="28"/>
        </w:rPr>
        <w:t xml:space="preserve">desgraciadamente </w:t>
      </w:r>
      <w:r w:rsidR="00486354" w:rsidRPr="004142E3">
        <w:rPr>
          <w:rFonts w:cstheme="minorHAnsi"/>
          <w:sz w:val="28"/>
          <w:szCs w:val="28"/>
        </w:rPr>
        <w:t>ya han demostrado, en repetidas ocasiones, que no han conseguido los resultados esperados…no podemos esperar resultados diferen</w:t>
      </w:r>
      <w:r w:rsidR="002C011F" w:rsidRPr="004142E3">
        <w:rPr>
          <w:rFonts w:cstheme="minorHAnsi"/>
          <w:sz w:val="28"/>
          <w:szCs w:val="28"/>
        </w:rPr>
        <w:t>tes si seguimos haciendo</w:t>
      </w:r>
      <w:r w:rsidR="00486354" w:rsidRPr="004142E3">
        <w:rPr>
          <w:rFonts w:cstheme="minorHAnsi"/>
          <w:sz w:val="28"/>
          <w:szCs w:val="28"/>
        </w:rPr>
        <w:t xml:space="preserve"> lo mismo, con </w:t>
      </w:r>
      <w:r w:rsidR="00486354" w:rsidRPr="004142E3">
        <w:rPr>
          <w:rFonts w:cstheme="minorHAnsi"/>
          <w:sz w:val="28"/>
          <w:szCs w:val="28"/>
        </w:rPr>
        <w:lastRenderedPageBreak/>
        <w:t xml:space="preserve">programas </w:t>
      </w:r>
      <w:r w:rsidR="002C011F" w:rsidRPr="004142E3">
        <w:rPr>
          <w:rFonts w:cstheme="minorHAnsi"/>
          <w:sz w:val="28"/>
          <w:szCs w:val="28"/>
        </w:rPr>
        <w:t>ya conocidos, llámense programas</w:t>
      </w:r>
      <w:r w:rsidR="002B7C65" w:rsidRPr="004142E3">
        <w:rPr>
          <w:rFonts w:cstheme="minorHAnsi"/>
          <w:sz w:val="28"/>
          <w:szCs w:val="28"/>
        </w:rPr>
        <w:t xml:space="preserve"> de gestión o</w:t>
      </w:r>
      <w:r w:rsidR="00486354" w:rsidRPr="004142E3">
        <w:rPr>
          <w:rFonts w:cstheme="minorHAnsi"/>
          <w:sz w:val="28"/>
          <w:szCs w:val="28"/>
        </w:rPr>
        <w:t xml:space="preserve"> peonadas, que </w:t>
      </w:r>
      <w:r w:rsidR="003C08CB" w:rsidRPr="004142E3">
        <w:rPr>
          <w:rFonts w:cstheme="minorHAnsi"/>
          <w:sz w:val="28"/>
          <w:szCs w:val="28"/>
        </w:rPr>
        <w:t>además no son lo</w:t>
      </w:r>
      <w:r w:rsidR="002B7C65" w:rsidRPr="004142E3">
        <w:rPr>
          <w:rFonts w:cstheme="minorHAnsi"/>
          <w:sz w:val="28"/>
          <w:szCs w:val="28"/>
        </w:rPr>
        <w:t>s mejores, al generar</w:t>
      </w:r>
      <w:r w:rsidR="00486354" w:rsidRPr="004142E3">
        <w:rPr>
          <w:rFonts w:cstheme="minorHAnsi"/>
          <w:sz w:val="28"/>
          <w:szCs w:val="28"/>
        </w:rPr>
        <w:t xml:space="preserve"> incentivos perversos y que tratan de </w:t>
      </w:r>
      <w:proofErr w:type="spellStart"/>
      <w:r w:rsidR="00486354" w:rsidRPr="004142E3">
        <w:rPr>
          <w:rFonts w:cstheme="minorHAnsi"/>
          <w:sz w:val="28"/>
          <w:szCs w:val="28"/>
        </w:rPr>
        <w:t>autoperpetuarse</w:t>
      </w:r>
      <w:proofErr w:type="spellEnd"/>
      <w:r w:rsidR="002B7C65" w:rsidRPr="004142E3">
        <w:rPr>
          <w:rFonts w:cstheme="minorHAnsi"/>
          <w:sz w:val="28"/>
          <w:szCs w:val="28"/>
        </w:rPr>
        <w:t xml:space="preserve"> indefinidamente</w:t>
      </w:r>
      <w:r w:rsidR="002C011F" w:rsidRPr="004142E3">
        <w:rPr>
          <w:rFonts w:cstheme="minorHAnsi"/>
          <w:sz w:val="28"/>
          <w:szCs w:val="28"/>
        </w:rPr>
        <w:t xml:space="preserve"> y generan un gasto extra al ya generado por la cirugía en sí</w:t>
      </w:r>
      <w:r w:rsidR="002B7C65" w:rsidRPr="004142E3">
        <w:rPr>
          <w:rFonts w:cstheme="minorHAnsi"/>
          <w:sz w:val="28"/>
          <w:szCs w:val="28"/>
        </w:rPr>
        <w:t xml:space="preserve">…los pacientes deben ser los jueces de su sistema sanitario y </w:t>
      </w:r>
      <w:r w:rsidR="006B2701" w:rsidRPr="004142E3">
        <w:rPr>
          <w:rFonts w:cstheme="minorHAnsi"/>
          <w:sz w:val="28"/>
          <w:szCs w:val="28"/>
        </w:rPr>
        <w:t xml:space="preserve">por lo tanto han de </w:t>
      </w:r>
      <w:r w:rsidR="002B7C65" w:rsidRPr="004142E3">
        <w:rPr>
          <w:rFonts w:cstheme="minorHAnsi"/>
          <w:sz w:val="28"/>
          <w:szCs w:val="28"/>
        </w:rPr>
        <w:t>evaluar</w:t>
      </w:r>
      <w:r w:rsidR="002C011F" w:rsidRPr="004142E3">
        <w:rPr>
          <w:rFonts w:cstheme="minorHAnsi"/>
          <w:sz w:val="28"/>
          <w:szCs w:val="28"/>
        </w:rPr>
        <w:t xml:space="preserve"> </w:t>
      </w:r>
      <w:proofErr w:type="spellStart"/>
      <w:r w:rsidR="002C011F" w:rsidRPr="004142E3">
        <w:rPr>
          <w:rFonts w:cstheme="minorHAnsi"/>
          <w:sz w:val="28"/>
          <w:szCs w:val="28"/>
        </w:rPr>
        <w:t>el porqué</w:t>
      </w:r>
      <w:proofErr w:type="spellEnd"/>
      <w:r w:rsidR="002C011F" w:rsidRPr="004142E3">
        <w:rPr>
          <w:rFonts w:cstheme="minorHAnsi"/>
          <w:sz w:val="28"/>
          <w:szCs w:val="28"/>
        </w:rPr>
        <w:t xml:space="preserve"> no se resuelven sus problemas cuando hay opciones para ello…</w:t>
      </w:r>
    </w:p>
    <w:p w:rsidR="00ED06F8" w:rsidRPr="004142E3" w:rsidRDefault="008B1FAE" w:rsidP="008F3ABA">
      <w:pPr>
        <w:ind w:right="-568"/>
        <w:jc w:val="both"/>
        <w:rPr>
          <w:rFonts w:cstheme="minorHAnsi"/>
          <w:b/>
          <w:sz w:val="28"/>
          <w:szCs w:val="28"/>
          <w:u w:val="single"/>
        </w:rPr>
      </w:pPr>
      <w:r w:rsidRPr="004142E3">
        <w:rPr>
          <w:rFonts w:cstheme="minorHAnsi"/>
          <w:b/>
          <w:sz w:val="28"/>
          <w:szCs w:val="28"/>
          <w:u w:val="single"/>
        </w:rPr>
        <w:t>Propuestas</w:t>
      </w:r>
      <w:r w:rsidR="007F2D09" w:rsidRPr="004142E3">
        <w:rPr>
          <w:rFonts w:cstheme="minorHAnsi"/>
          <w:b/>
          <w:sz w:val="28"/>
          <w:szCs w:val="28"/>
          <w:u w:val="single"/>
        </w:rPr>
        <w:t xml:space="preserve"> de futuro</w:t>
      </w:r>
    </w:p>
    <w:p w:rsidR="002A594B" w:rsidRPr="004142E3" w:rsidRDefault="005F1B15" w:rsidP="002A594B">
      <w:pPr>
        <w:ind w:right="-568"/>
        <w:jc w:val="both"/>
        <w:rPr>
          <w:rFonts w:cstheme="minorHAnsi"/>
          <w:sz w:val="28"/>
          <w:szCs w:val="28"/>
        </w:rPr>
      </w:pPr>
      <w:r w:rsidRPr="004142E3">
        <w:rPr>
          <w:rFonts w:cstheme="minorHAnsi"/>
          <w:sz w:val="28"/>
          <w:szCs w:val="28"/>
        </w:rPr>
        <w:t>Tras toda mi exposición he tratado de demostrar u</w:t>
      </w:r>
      <w:r w:rsidR="002A594B" w:rsidRPr="004142E3">
        <w:rPr>
          <w:rFonts w:cstheme="minorHAnsi"/>
          <w:sz w:val="28"/>
          <w:szCs w:val="28"/>
        </w:rPr>
        <w:t>n hecho que ha sido refrendado desde la Unión Europea, la sanidad privada es un aliado estratégico que permite garantizar la sostenibilidad de los sistemas sanitarios, y la propuesta de la Fundación IDIS para poner las listas de espera a cero se enmarca en el cumplimiento uno de sus objetivos fundacionales, conseguir la mejor integración de los sistemas sanitarios público y privado, liberando recursos</w:t>
      </w:r>
      <w:r w:rsidR="004C1441" w:rsidRPr="004142E3">
        <w:rPr>
          <w:rFonts w:cstheme="minorHAnsi"/>
          <w:sz w:val="28"/>
          <w:szCs w:val="28"/>
        </w:rPr>
        <w:t>,</w:t>
      </w:r>
      <w:r w:rsidR="002A594B" w:rsidRPr="004142E3">
        <w:rPr>
          <w:rFonts w:cstheme="minorHAnsi"/>
          <w:sz w:val="28"/>
          <w:szCs w:val="28"/>
        </w:rPr>
        <w:t xml:space="preserve"> contribuyendo a una mayor y mejor accesibilidad de la población a la atención sanitaria</w:t>
      </w:r>
      <w:r w:rsidR="004C1441" w:rsidRPr="004142E3">
        <w:rPr>
          <w:rFonts w:cstheme="minorHAnsi"/>
          <w:sz w:val="28"/>
          <w:szCs w:val="28"/>
        </w:rPr>
        <w:t xml:space="preserve"> y despolitizando su discurso y análisis.</w:t>
      </w:r>
    </w:p>
    <w:p w:rsidR="005F1B15" w:rsidRPr="004142E3" w:rsidRDefault="005F1B15" w:rsidP="002A594B">
      <w:pPr>
        <w:ind w:right="-568"/>
        <w:jc w:val="both"/>
        <w:rPr>
          <w:rFonts w:cstheme="minorHAnsi"/>
          <w:sz w:val="28"/>
          <w:szCs w:val="28"/>
        </w:rPr>
      </w:pPr>
      <w:r w:rsidRPr="004142E3">
        <w:rPr>
          <w:rFonts w:cstheme="minorHAnsi"/>
          <w:sz w:val="28"/>
          <w:szCs w:val="28"/>
        </w:rPr>
        <w:t xml:space="preserve">En palabras de Cristina </w:t>
      </w:r>
      <w:proofErr w:type="spellStart"/>
      <w:r w:rsidRPr="004142E3">
        <w:rPr>
          <w:rFonts w:cstheme="minorHAnsi"/>
          <w:sz w:val="28"/>
          <w:szCs w:val="28"/>
        </w:rPr>
        <w:t>Contel</w:t>
      </w:r>
      <w:proofErr w:type="spellEnd"/>
      <w:r w:rsidR="008A1310" w:rsidRPr="004142E3">
        <w:rPr>
          <w:rFonts w:cstheme="minorHAnsi"/>
          <w:sz w:val="28"/>
          <w:szCs w:val="28"/>
        </w:rPr>
        <w:t>,</w:t>
      </w:r>
      <w:r w:rsidRPr="004142E3">
        <w:rPr>
          <w:rFonts w:cstheme="minorHAnsi"/>
          <w:sz w:val="28"/>
          <w:szCs w:val="28"/>
        </w:rPr>
        <w:t xml:space="preserve"> vicepresidenta de la Unión Europea</w:t>
      </w:r>
      <w:r w:rsidR="008A1310" w:rsidRPr="004142E3">
        <w:rPr>
          <w:rFonts w:cstheme="minorHAnsi"/>
          <w:sz w:val="28"/>
          <w:szCs w:val="28"/>
        </w:rPr>
        <w:t xml:space="preserve"> de Hospitales Privados (UEHP) y Presidenta de la Alianza de la Sanidad Privada Española, “</w:t>
      </w:r>
      <w:r w:rsidRPr="004142E3">
        <w:rPr>
          <w:rFonts w:cstheme="minorHAnsi"/>
          <w:sz w:val="28"/>
          <w:szCs w:val="28"/>
        </w:rPr>
        <w:t>es necesario despolitizar la sanidad, las políticas populistas que se resisten a los nuevos tiempos deben ampliar miras y estar abiertos a cambios que mejoren la eficiencia y la efectividad. Para ello, es necesario implementar una estrategia inclusiva que involucre a los dos entornos de provisión y aseguramiento. Los sistemas europeos de salud tienen que dejar de mirar al pasado, a los sistemas tradicionales, y centrarse en la satisfacción del paciente, que debe poder elegir libremente por quién es tratado. Todo ello contribuirá a una sana competitividad, que es también complementariedad, lo que mejorará la calidad del servicio”.</w:t>
      </w:r>
    </w:p>
    <w:p w:rsidR="008B1FAE" w:rsidRPr="004142E3" w:rsidRDefault="005F1B15" w:rsidP="008B1FAE">
      <w:pPr>
        <w:ind w:right="-568"/>
        <w:jc w:val="both"/>
        <w:rPr>
          <w:rFonts w:cstheme="minorHAnsi"/>
          <w:sz w:val="28"/>
          <w:szCs w:val="28"/>
        </w:rPr>
      </w:pPr>
      <w:r w:rsidRPr="004142E3">
        <w:rPr>
          <w:rFonts w:cstheme="minorHAnsi"/>
          <w:sz w:val="28"/>
          <w:szCs w:val="28"/>
        </w:rPr>
        <w:t>Por todo ello y p</w:t>
      </w:r>
      <w:r w:rsidR="008B1FAE" w:rsidRPr="004142E3">
        <w:rPr>
          <w:rFonts w:cstheme="minorHAnsi"/>
          <w:sz w:val="28"/>
          <w:szCs w:val="28"/>
        </w:rPr>
        <w:t xml:space="preserve">ara no perder la competitividad de nuestro </w:t>
      </w:r>
      <w:r w:rsidR="004C1441" w:rsidRPr="004142E3">
        <w:rPr>
          <w:rFonts w:cstheme="minorHAnsi"/>
          <w:sz w:val="28"/>
          <w:szCs w:val="28"/>
        </w:rPr>
        <w:t>s</w:t>
      </w:r>
      <w:r w:rsidR="008B1FAE" w:rsidRPr="004142E3">
        <w:rPr>
          <w:rFonts w:cstheme="minorHAnsi"/>
          <w:sz w:val="28"/>
          <w:szCs w:val="28"/>
        </w:rPr>
        <w:t xml:space="preserve">istema </w:t>
      </w:r>
      <w:r w:rsidR="004C1441" w:rsidRPr="004142E3">
        <w:rPr>
          <w:rFonts w:cstheme="minorHAnsi"/>
          <w:sz w:val="28"/>
          <w:szCs w:val="28"/>
        </w:rPr>
        <w:t xml:space="preserve">sanitario </w:t>
      </w:r>
      <w:r w:rsidR="008B1FAE" w:rsidRPr="004142E3">
        <w:rPr>
          <w:rFonts w:cstheme="minorHAnsi"/>
          <w:sz w:val="28"/>
          <w:szCs w:val="28"/>
        </w:rPr>
        <w:t xml:space="preserve">respecto de otros países de nuestro entorno, para no caer en mayores problemas de solvencia y sostenibilidad y para continuar teniendo uno de los mejores </w:t>
      </w:r>
      <w:r w:rsidR="004C1441" w:rsidRPr="004142E3">
        <w:rPr>
          <w:rFonts w:cstheme="minorHAnsi"/>
          <w:sz w:val="28"/>
          <w:szCs w:val="28"/>
        </w:rPr>
        <w:t>modelos</w:t>
      </w:r>
      <w:r w:rsidR="008B1FAE" w:rsidRPr="004142E3">
        <w:rPr>
          <w:rFonts w:cstheme="minorHAnsi"/>
          <w:sz w:val="28"/>
          <w:szCs w:val="28"/>
        </w:rPr>
        <w:t xml:space="preserve"> del mundo</w:t>
      </w:r>
      <w:r w:rsidRPr="004142E3">
        <w:rPr>
          <w:rFonts w:cstheme="minorHAnsi"/>
          <w:sz w:val="28"/>
          <w:szCs w:val="28"/>
        </w:rPr>
        <w:t xml:space="preserve"> en términos de productividad y resultados</w:t>
      </w:r>
      <w:r w:rsidR="008B1FAE" w:rsidRPr="004142E3">
        <w:rPr>
          <w:rFonts w:cstheme="minorHAnsi"/>
          <w:sz w:val="28"/>
          <w:szCs w:val="28"/>
        </w:rPr>
        <w:t>, la nueva realidad social y económica requier</w:t>
      </w:r>
      <w:r w:rsidR="00123B11" w:rsidRPr="004142E3">
        <w:rPr>
          <w:rFonts w:cstheme="minorHAnsi"/>
          <w:sz w:val="28"/>
          <w:szCs w:val="28"/>
        </w:rPr>
        <w:t>e una reforma global de nuestro</w:t>
      </w:r>
      <w:r w:rsidR="008B1FAE" w:rsidRPr="004142E3">
        <w:rPr>
          <w:rFonts w:cstheme="minorHAnsi"/>
          <w:sz w:val="28"/>
          <w:szCs w:val="28"/>
        </w:rPr>
        <w:t xml:space="preserve"> Sistema Sanitario en la que han de participar todos los agentes implicados teniendo en cuenta los siguientes parámetros:</w:t>
      </w:r>
    </w:p>
    <w:p w:rsidR="008A59CA" w:rsidRPr="004142E3" w:rsidRDefault="008A59CA" w:rsidP="008A59CA">
      <w:pPr>
        <w:pStyle w:val="Prrafodelista"/>
        <w:numPr>
          <w:ilvl w:val="0"/>
          <w:numId w:val="2"/>
        </w:numPr>
        <w:ind w:right="-568"/>
        <w:jc w:val="both"/>
        <w:rPr>
          <w:rFonts w:cstheme="minorHAnsi"/>
          <w:sz w:val="28"/>
          <w:szCs w:val="28"/>
        </w:rPr>
      </w:pPr>
      <w:r w:rsidRPr="004142E3">
        <w:rPr>
          <w:rFonts w:cstheme="minorHAnsi"/>
          <w:sz w:val="28"/>
          <w:szCs w:val="28"/>
        </w:rPr>
        <w:t>Estimular la convergencia de nuestro modelo “</w:t>
      </w:r>
      <w:proofErr w:type="spellStart"/>
      <w:r w:rsidRPr="004142E3">
        <w:rPr>
          <w:rFonts w:cstheme="minorHAnsi"/>
          <w:sz w:val="28"/>
          <w:szCs w:val="28"/>
        </w:rPr>
        <w:t>Beveridge</w:t>
      </w:r>
      <w:proofErr w:type="spellEnd"/>
      <w:r w:rsidRPr="004142E3">
        <w:rPr>
          <w:rFonts w:cstheme="minorHAnsi"/>
          <w:sz w:val="28"/>
          <w:szCs w:val="28"/>
        </w:rPr>
        <w:t>” con modelos “Bismark” como el holandés aprovechando las bondades de ambos.</w:t>
      </w:r>
    </w:p>
    <w:p w:rsidR="008B1FAE" w:rsidRPr="004142E3" w:rsidRDefault="00DA6F3F" w:rsidP="00DA6F3F">
      <w:pPr>
        <w:pStyle w:val="Prrafodelista"/>
        <w:numPr>
          <w:ilvl w:val="0"/>
          <w:numId w:val="2"/>
        </w:numPr>
        <w:ind w:right="-568"/>
        <w:jc w:val="both"/>
        <w:rPr>
          <w:rFonts w:cstheme="minorHAnsi"/>
          <w:sz w:val="28"/>
          <w:szCs w:val="28"/>
        </w:rPr>
      </w:pPr>
      <w:r w:rsidRPr="004142E3">
        <w:rPr>
          <w:rFonts w:cstheme="minorHAnsi"/>
          <w:sz w:val="28"/>
          <w:szCs w:val="28"/>
        </w:rPr>
        <w:lastRenderedPageBreak/>
        <w:t>Aplicar c</w:t>
      </w:r>
      <w:r w:rsidR="008B1FAE" w:rsidRPr="004142E3">
        <w:rPr>
          <w:rFonts w:cstheme="minorHAnsi"/>
          <w:sz w:val="28"/>
          <w:szCs w:val="28"/>
        </w:rPr>
        <w:t>riterios de eficiencia e</w:t>
      </w:r>
      <w:r w:rsidR="005E2F6F" w:rsidRPr="004142E3">
        <w:rPr>
          <w:rFonts w:cstheme="minorHAnsi"/>
          <w:sz w:val="28"/>
          <w:szCs w:val="28"/>
        </w:rPr>
        <w:t xml:space="preserve">n la gestión en todas las </w:t>
      </w:r>
      <w:r w:rsidR="007E34B0" w:rsidRPr="004142E3">
        <w:rPr>
          <w:rFonts w:cstheme="minorHAnsi"/>
          <w:sz w:val="28"/>
          <w:szCs w:val="28"/>
        </w:rPr>
        <w:t>CC. AA</w:t>
      </w:r>
      <w:r w:rsidR="008B1FAE" w:rsidRPr="004142E3">
        <w:rPr>
          <w:rFonts w:cstheme="minorHAnsi"/>
          <w:sz w:val="28"/>
          <w:szCs w:val="28"/>
        </w:rPr>
        <w:t xml:space="preserve"> </w:t>
      </w:r>
      <w:r w:rsidR="005E2F6F" w:rsidRPr="004142E3">
        <w:rPr>
          <w:rFonts w:cstheme="minorHAnsi"/>
          <w:sz w:val="28"/>
          <w:szCs w:val="28"/>
        </w:rPr>
        <w:t>con p</w:t>
      </w:r>
      <w:r w:rsidR="008B1FAE" w:rsidRPr="004142E3">
        <w:rPr>
          <w:rFonts w:cstheme="minorHAnsi"/>
          <w:sz w:val="28"/>
          <w:szCs w:val="28"/>
        </w:rPr>
        <w:t>lanificación</w:t>
      </w:r>
      <w:r w:rsidR="008A59CA" w:rsidRPr="004142E3">
        <w:rPr>
          <w:rFonts w:cstheme="minorHAnsi"/>
          <w:sz w:val="28"/>
          <w:szCs w:val="28"/>
        </w:rPr>
        <w:t>, individualización</w:t>
      </w:r>
      <w:r w:rsidR="008B1FAE" w:rsidRPr="004142E3">
        <w:rPr>
          <w:rFonts w:cstheme="minorHAnsi"/>
          <w:sz w:val="28"/>
          <w:szCs w:val="28"/>
        </w:rPr>
        <w:t xml:space="preserve"> y profesionalización</w:t>
      </w:r>
      <w:r w:rsidR="005E2F6F" w:rsidRPr="004142E3">
        <w:rPr>
          <w:rFonts w:cstheme="minorHAnsi"/>
          <w:sz w:val="28"/>
          <w:szCs w:val="28"/>
        </w:rPr>
        <w:t xml:space="preserve"> de las propuestas</w:t>
      </w:r>
      <w:r w:rsidR="008B1FAE" w:rsidRPr="004142E3">
        <w:rPr>
          <w:rFonts w:cstheme="minorHAnsi"/>
          <w:sz w:val="28"/>
          <w:szCs w:val="28"/>
        </w:rPr>
        <w:t>.</w:t>
      </w:r>
    </w:p>
    <w:p w:rsidR="008B1FAE" w:rsidRPr="004142E3" w:rsidRDefault="00DA6F3F" w:rsidP="00DA6F3F">
      <w:pPr>
        <w:pStyle w:val="Prrafodelista"/>
        <w:numPr>
          <w:ilvl w:val="0"/>
          <w:numId w:val="2"/>
        </w:numPr>
        <w:ind w:right="-568"/>
        <w:jc w:val="both"/>
        <w:rPr>
          <w:rFonts w:cstheme="minorHAnsi"/>
          <w:sz w:val="28"/>
          <w:szCs w:val="28"/>
        </w:rPr>
      </w:pPr>
      <w:r w:rsidRPr="004142E3">
        <w:rPr>
          <w:rFonts w:cstheme="minorHAnsi"/>
          <w:sz w:val="28"/>
          <w:szCs w:val="28"/>
        </w:rPr>
        <w:t>Impulsar</w:t>
      </w:r>
      <w:r w:rsidR="008B1FAE" w:rsidRPr="004142E3">
        <w:rPr>
          <w:rFonts w:cstheme="minorHAnsi"/>
          <w:sz w:val="28"/>
          <w:szCs w:val="28"/>
        </w:rPr>
        <w:t xml:space="preserve"> la</w:t>
      </w:r>
      <w:r w:rsidR="00FA1B61" w:rsidRPr="004142E3">
        <w:rPr>
          <w:rFonts w:cstheme="minorHAnsi"/>
          <w:sz w:val="28"/>
          <w:szCs w:val="28"/>
        </w:rPr>
        <w:t xml:space="preserve"> colaboración público – privada</w:t>
      </w:r>
      <w:r w:rsidR="008B1FAE" w:rsidRPr="004142E3">
        <w:rPr>
          <w:rFonts w:cstheme="minorHAnsi"/>
          <w:sz w:val="28"/>
          <w:szCs w:val="28"/>
        </w:rPr>
        <w:t xml:space="preserve"> </w:t>
      </w:r>
      <w:r w:rsidR="00FA1B61" w:rsidRPr="004142E3">
        <w:rPr>
          <w:rFonts w:cstheme="minorHAnsi"/>
          <w:sz w:val="28"/>
          <w:szCs w:val="28"/>
        </w:rPr>
        <w:t xml:space="preserve">a la vez que generar marcos estables y predecibles de </w:t>
      </w:r>
      <w:r w:rsidR="00123B11" w:rsidRPr="004142E3">
        <w:rPr>
          <w:rFonts w:cstheme="minorHAnsi"/>
          <w:sz w:val="28"/>
          <w:szCs w:val="28"/>
        </w:rPr>
        <w:t>actuación</w:t>
      </w:r>
      <w:r w:rsidR="00FA1B61" w:rsidRPr="004142E3">
        <w:rPr>
          <w:rFonts w:cstheme="minorHAnsi"/>
          <w:sz w:val="28"/>
          <w:szCs w:val="28"/>
        </w:rPr>
        <w:t>.</w:t>
      </w:r>
    </w:p>
    <w:p w:rsidR="008B1FAE" w:rsidRPr="004142E3" w:rsidRDefault="008B1FAE" w:rsidP="00DA6F3F">
      <w:pPr>
        <w:pStyle w:val="Prrafodelista"/>
        <w:numPr>
          <w:ilvl w:val="0"/>
          <w:numId w:val="2"/>
        </w:numPr>
        <w:ind w:right="-568"/>
        <w:jc w:val="both"/>
        <w:rPr>
          <w:rFonts w:cstheme="minorHAnsi"/>
          <w:sz w:val="28"/>
          <w:szCs w:val="28"/>
        </w:rPr>
      </w:pPr>
      <w:r w:rsidRPr="004142E3">
        <w:rPr>
          <w:rFonts w:cstheme="minorHAnsi"/>
          <w:sz w:val="28"/>
          <w:szCs w:val="28"/>
        </w:rPr>
        <w:t>Aprovecha</w:t>
      </w:r>
      <w:r w:rsidR="00DA6F3F" w:rsidRPr="004142E3">
        <w:rPr>
          <w:rFonts w:cstheme="minorHAnsi"/>
          <w:sz w:val="28"/>
          <w:szCs w:val="28"/>
        </w:rPr>
        <w:t>r</w:t>
      </w:r>
      <w:r w:rsidRPr="004142E3">
        <w:rPr>
          <w:rFonts w:cstheme="minorHAnsi"/>
          <w:sz w:val="28"/>
          <w:szCs w:val="28"/>
        </w:rPr>
        <w:t xml:space="preserve"> todos los recursos disponibles. Evitar duplicidades y solapamientos de servicios</w:t>
      </w:r>
      <w:r w:rsidR="00FA1B61" w:rsidRPr="004142E3">
        <w:rPr>
          <w:rFonts w:cstheme="minorHAnsi"/>
          <w:sz w:val="28"/>
          <w:szCs w:val="28"/>
        </w:rPr>
        <w:t>.</w:t>
      </w:r>
    </w:p>
    <w:p w:rsidR="008B1FAE" w:rsidRPr="004142E3" w:rsidRDefault="008B1FAE" w:rsidP="00DA6F3F">
      <w:pPr>
        <w:pStyle w:val="Prrafodelista"/>
        <w:numPr>
          <w:ilvl w:val="0"/>
          <w:numId w:val="2"/>
        </w:numPr>
        <w:ind w:right="-568"/>
        <w:jc w:val="both"/>
        <w:rPr>
          <w:rFonts w:cstheme="minorHAnsi"/>
          <w:sz w:val="28"/>
          <w:szCs w:val="28"/>
        </w:rPr>
      </w:pPr>
      <w:r w:rsidRPr="004142E3">
        <w:rPr>
          <w:rFonts w:cstheme="minorHAnsi"/>
          <w:sz w:val="28"/>
          <w:szCs w:val="28"/>
        </w:rPr>
        <w:t>Garantizar la gobernanza del sistema y la estabilidad de las instituciones sanitarias</w:t>
      </w:r>
      <w:r w:rsidR="00FA1B61" w:rsidRPr="004142E3">
        <w:rPr>
          <w:rFonts w:cstheme="minorHAnsi"/>
          <w:sz w:val="28"/>
          <w:szCs w:val="28"/>
        </w:rPr>
        <w:t>.</w:t>
      </w:r>
    </w:p>
    <w:p w:rsidR="008B1FAE" w:rsidRPr="004142E3" w:rsidRDefault="008B1FAE" w:rsidP="00DA6F3F">
      <w:pPr>
        <w:pStyle w:val="Prrafodelista"/>
        <w:numPr>
          <w:ilvl w:val="0"/>
          <w:numId w:val="2"/>
        </w:numPr>
        <w:ind w:right="-568"/>
        <w:jc w:val="both"/>
        <w:rPr>
          <w:rFonts w:cstheme="minorHAnsi"/>
          <w:sz w:val="28"/>
          <w:szCs w:val="28"/>
        </w:rPr>
      </w:pPr>
      <w:r w:rsidRPr="004142E3">
        <w:rPr>
          <w:rFonts w:cstheme="minorHAnsi"/>
          <w:sz w:val="28"/>
          <w:szCs w:val="28"/>
        </w:rPr>
        <w:t>Corresponsabili</w:t>
      </w:r>
      <w:r w:rsidR="00DA6F3F" w:rsidRPr="004142E3">
        <w:rPr>
          <w:rFonts w:cstheme="minorHAnsi"/>
          <w:sz w:val="28"/>
          <w:szCs w:val="28"/>
        </w:rPr>
        <w:t>zar al</w:t>
      </w:r>
      <w:r w:rsidRPr="004142E3">
        <w:rPr>
          <w:rFonts w:cstheme="minorHAnsi"/>
          <w:sz w:val="28"/>
          <w:szCs w:val="28"/>
        </w:rPr>
        <w:t xml:space="preserve"> ciudadano</w:t>
      </w:r>
      <w:r w:rsidR="00DA6F3F" w:rsidRPr="004142E3">
        <w:rPr>
          <w:rFonts w:cstheme="minorHAnsi"/>
          <w:sz w:val="28"/>
          <w:szCs w:val="28"/>
        </w:rPr>
        <w:t xml:space="preserve"> en la gestión de su propia salud fomentando</w:t>
      </w:r>
      <w:r w:rsidRPr="004142E3">
        <w:rPr>
          <w:rFonts w:cstheme="minorHAnsi"/>
          <w:sz w:val="28"/>
          <w:szCs w:val="28"/>
        </w:rPr>
        <w:t xml:space="preserve"> la educación socio-sanitaria</w:t>
      </w:r>
      <w:r w:rsidR="00FA1B61" w:rsidRPr="004142E3">
        <w:rPr>
          <w:rFonts w:cstheme="minorHAnsi"/>
          <w:sz w:val="28"/>
          <w:szCs w:val="28"/>
        </w:rPr>
        <w:t>.</w:t>
      </w:r>
    </w:p>
    <w:p w:rsidR="00DA6F3F" w:rsidRPr="004142E3" w:rsidRDefault="00DA6F3F" w:rsidP="00DA6F3F">
      <w:pPr>
        <w:pStyle w:val="Prrafodelista"/>
        <w:numPr>
          <w:ilvl w:val="0"/>
          <w:numId w:val="2"/>
        </w:numPr>
        <w:ind w:right="-568"/>
        <w:jc w:val="both"/>
        <w:rPr>
          <w:rFonts w:cstheme="minorHAnsi"/>
          <w:sz w:val="28"/>
          <w:szCs w:val="28"/>
        </w:rPr>
      </w:pPr>
      <w:r w:rsidRPr="004142E3">
        <w:rPr>
          <w:rFonts w:cstheme="minorHAnsi"/>
          <w:sz w:val="28"/>
          <w:szCs w:val="28"/>
        </w:rPr>
        <w:t>Generar c</w:t>
      </w:r>
      <w:r w:rsidR="008B1FAE" w:rsidRPr="004142E3">
        <w:rPr>
          <w:rFonts w:cstheme="minorHAnsi"/>
          <w:sz w:val="28"/>
          <w:szCs w:val="28"/>
        </w:rPr>
        <w:t>ambios estructurales</w:t>
      </w:r>
      <w:r w:rsidRPr="004142E3">
        <w:rPr>
          <w:rFonts w:cstheme="minorHAnsi"/>
          <w:sz w:val="28"/>
          <w:szCs w:val="28"/>
        </w:rPr>
        <w:t xml:space="preserve"> en la</w:t>
      </w:r>
      <w:r w:rsidR="008B1FAE" w:rsidRPr="004142E3">
        <w:rPr>
          <w:rFonts w:cstheme="minorHAnsi"/>
          <w:sz w:val="28"/>
          <w:szCs w:val="28"/>
        </w:rPr>
        <w:t xml:space="preserve"> provisión (Más </w:t>
      </w:r>
      <w:r w:rsidRPr="004142E3">
        <w:rPr>
          <w:rFonts w:cstheme="minorHAnsi"/>
          <w:sz w:val="28"/>
          <w:szCs w:val="28"/>
        </w:rPr>
        <w:t xml:space="preserve">unidades de cuidados intermedios junto a una mayor dotación de </w:t>
      </w:r>
      <w:r w:rsidR="008B1FAE" w:rsidRPr="004142E3">
        <w:rPr>
          <w:rFonts w:cstheme="minorHAnsi"/>
          <w:sz w:val="28"/>
          <w:szCs w:val="28"/>
        </w:rPr>
        <w:t>centros de media y larga estancia</w:t>
      </w:r>
      <w:r w:rsidR="00123B11" w:rsidRPr="004142E3">
        <w:rPr>
          <w:rFonts w:cstheme="minorHAnsi"/>
          <w:sz w:val="28"/>
          <w:szCs w:val="28"/>
        </w:rPr>
        <w:t>)</w:t>
      </w:r>
      <w:r w:rsidR="00FA1B61" w:rsidRPr="004142E3">
        <w:rPr>
          <w:rFonts w:cstheme="minorHAnsi"/>
          <w:sz w:val="28"/>
          <w:szCs w:val="28"/>
        </w:rPr>
        <w:t>.</w:t>
      </w:r>
    </w:p>
    <w:p w:rsidR="008B1FAE" w:rsidRPr="004142E3" w:rsidRDefault="008B1FAE" w:rsidP="00DA6F3F">
      <w:pPr>
        <w:pStyle w:val="Prrafodelista"/>
        <w:numPr>
          <w:ilvl w:val="0"/>
          <w:numId w:val="2"/>
        </w:numPr>
        <w:ind w:right="-568"/>
        <w:jc w:val="both"/>
        <w:rPr>
          <w:rFonts w:cstheme="minorHAnsi"/>
          <w:sz w:val="28"/>
          <w:szCs w:val="28"/>
        </w:rPr>
      </w:pPr>
      <w:r w:rsidRPr="004142E3">
        <w:rPr>
          <w:rFonts w:cstheme="minorHAnsi"/>
          <w:sz w:val="28"/>
          <w:szCs w:val="28"/>
        </w:rPr>
        <w:t xml:space="preserve">Priorizar las prestaciones. </w:t>
      </w:r>
      <w:r w:rsidR="00DA6F3F" w:rsidRPr="004142E3">
        <w:rPr>
          <w:rFonts w:cstheme="minorHAnsi"/>
          <w:sz w:val="28"/>
          <w:szCs w:val="28"/>
        </w:rPr>
        <w:t>Una b</w:t>
      </w:r>
      <w:r w:rsidRPr="004142E3">
        <w:rPr>
          <w:rFonts w:cstheme="minorHAnsi"/>
          <w:sz w:val="28"/>
          <w:szCs w:val="28"/>
        </w:rPr>
        <w:t>olsa ú</w:t>
      </w:r>
      <w:r w:rsidR="00DA6F3F" w:rsidRPr="004142E3">
        <w:rPr>
          <w:rFonts w:cstheme="minorHAnsi"/>
          <w:sz w:val="28"/>
          <w:szCs w:val="28"/>
        </w:rPr>
        <w:t>nica para sanidad y dependencia con una f</w:t>
      </w:r>
      <w:r w:rsidRPr="004142E3">
        <w:rPr>
          <w:rFonts w:cstheme="minorHAnsi"/>
          <w:sz w:val="28"/>
          <w:szCs w:val="28"/>
        </w:rPr>
        <w:t>inanciación finalista.</w:t>
      </w:r>
    </w:p>
    <w:p w:rsidR="008B1FAE" w:rsidRPr="004142E3" w:rsidRDefault="00DA6F3F" w:rsidP="00DA6F3F">
      <w:pPr>
        <w:pStyle w:val="Prrafodelista"/>
        <w:numPr>
          <w:ilvl w:val="0"/>
          <w:numId w:val="2"/>
        </w:numPr>
        <w:ind w:right="-568"/>
        <w:jc w:val="both"/>
        <w:rPr>
          <w:rFonts w:cstheme="minorHAnsi"/>
          <w:sz w:val="28"/>
          <w:szCs w:val="28"/>
        </w:rPr>
      </w:pPr>
      <w:r w:rsidRPr="004142E3">
        <w:rPr>
          <w:rFonts w:cstheme="minorHAnsi"/>
          <w:sz w:val="28"/>
          <w:szCs w:val="28"/>
        </w:rPr>
        <w:t>Acreditar</w:t>
      </w:r>
      <w:r w:rsidR="008B1FAE" w:rsidRPr="004142E3">
        <w:rPr>
          <w:rFonts w:cstheme="minorHAnsi"/>
          <w:sz w:val="28"/>
          <w:szCs w:val="28"/>
        </w:rPr>
        <w:t xml:space="preserve"> centros y profesionales</w:t>
      </w:r>
      <w:r w:rsidRPr="004142E3">
        <w:rPr>
          <w:rFonts w:cstheme="minorHAnsi"/>
          <w:sz w:val="28"/>
          <w:szCs w:val="28"/>
        </w:rPr>
        <w:t xml:space="preserve"> en pos de una mejora de la calidad ofertada</w:t>
      </w:r>
      <w:r w:rsidR="00FA1B61" w:rsidRPr="004142E3">
        <w:rPr>
          <w:rFonts w:cstheme="minorHAnsi"/>
          <w:sz w:val="28"/>
          <w:szCs w:val="28"/>
        </w:rPr>
        <w:t>.</w:t>
      </w:r>
    </w:p>
    <w:p w:rsidR="008B1FAE" w:rsidRPr="004142E3" w:rsidRDefault="008B1FAE" w:rsidP="00DA6F3F">
      <w:pPr>
        <w:pStyle w:val="Prrafodelista"/>
        <w:numPr>
          <w:ilvl w:val="0"/>
          <w:numId w:val="2"/>
        </w:numPr>
        <w:ind w:right="-568"/>
        <w:jc w:val="both"/>
        <w:rPr>
          <w:rFonts w:cstheme="minorHAnsi"/>
          <w:sz w:val="28"/>
          <w:szCs w:val="28"/>
        </w:rPr>
      </w:pPr>
      <w:r w:rsidRPr="004142E3">
        <w:rPr>
          <w:rFonts w:cstheme="minorHAnsi"/>
          <w:sz w:val="28"/>
          <w:szCs w:val="28"/>
        </w:rPr>
        <w:t>Planifica</w:t>
      </w:r>
      <w:r w:rsidR="00DA6F3F" w:rsidRPr="004142E3">
        <w:rPr>
          <w:rFonts w:cstheme="minorHAnsi"/>
          <w:sz w:val="28"/>
          <w:szCs w:val="28"/>
        </w:rPr>
        <w:t xml:space="preserve">r </w:t>
      </w:r>
      <w:r w:rsidRPr="004142E3">
        <w:rPr>
          <w:rFonts w:cstheme="minorHAnsi"/>
          <w:sz w:val="28"/>
          <w:szCs w:val="28"/>
        </w:rPr>
        <w:t>el aprovisionamiento de bienes y servicios</w:t>
      </w:r>
      <w:r w:rsidR="004C1441" w:rsidRPr="004142E3">
        <w:rPr>
          <w:rFonts w:cstheme="minorHAnsi"/>
          <w:sz w:val="28"/>
          <w:szCs w:val="28"/>
        </w:rPr>
        <w:t>. A</w:t>
      </w:r>
      <w:r w:rsidR="00DA6F3F" w:rsidRPr="004142E3">
        <w:rPr>
          <w:rFonts w:cstheme="minorHAnsi"/>
          <w:sz w:val="28"/>
          <w:szCs w:val="28"/>
        </w:rPr>
        <w:t>ctuar sobre la l</w:t>
      </w:r>
      <w:r w:rsidRPr="004142E3">
        <w:rPr>
          <w:rFonts w:cstheme="minorHAnsi"/>
          <w:sz w:val="28"/>
          <w:szCs w:val="28"/>
        </w:rPr>
        <w:t xml:space="preserve">ogística </w:t>
      </w:r>
      <w:r w:rsidR="00DA6F3F" w:rsidRPr="004142E3">
        <w:rPr>
          <w:rFonts w:cstheme="minorHAnsi"/>
          <w:sz w:val="28"/>
          <w:szCs w:val="28"/>
        </w:rPr>
        <w:t xml:space="preserve">mediante servicios compartidos y </w:t>
      </w:r>
      <w:r w:rsidRPr="004142E3">
        <w:rPr>
          <w:rFonts w:cstheme="minorHAnsi"/>
          <w:sz w:val="28"/>
          <w:szCs w:val="28"/>
        </w:rPr>
        <w:t>centrales de compras</w:t>
      </w:r>
      <w:r w:rsidR="00FA1B61" w:rsidRPr="004142E3">
        <w:rPr>
          <w:rFonts w:cstheme="minorHAnsi"/>
          <w:sz w:val="28"/>
          <w:szCs w:val="28"/>
        </w:rPr>
        <w:t>.</w:t>
      </w:r>
    </w:p>
    <w:p w:rsidR="008B1FAE" w:rsidRPr="004142E3" w:rsidRDefault="00DA6F3F" w:rsidP="00DA6F3F">
      <w:pPr>
        <w:pStyle w:val="Prrafodelista"/>
        <w:numPr>
          <w:ilvl w:val="0"/>
          <w:numId w:val="2"/>
        </w:numPr>
        <w:ind w:right="-568"/>
        <w:jc w:val="both"/>
        <w:rPr>
          <w:rFonts w:cstheme="minorHAnsi"/>
          <w:sz w:val="28"/>
          <w:szCs w:val="28"/>
        </w:rPr>
      </w:pPr>
      <w:r w:rsidRPr="004142E3">
        <w:rPr>
          <w:rFonts w:cstheme="minorHAnsi"/>
          <w:sz w:val="28"/>
          <w:szCs w:val="28"/>
        </w:rPr>
        <w:t>Fomentar la innovación y</w:t>
      </w:r>
      <w:r w:rsidR="008B1FAE" w:rsidRPr="004142E3">
        <w:rPr>
          <w:rFonts w:cstheme="minorHAnsi"/>
          <w:sz w:val="28"/>
          <w:szCs w:val="28"/>
        </w:rPr>
        <w:t xml:space="preserve"> los procesos de I+</w:t>
      </w:r>
      <w:r w:rsidR="007E34B0" w:rsidRPr="004142E3">
        <w:rPr>
          <w:rFonts w:cstheme="minorHAnsi"/>
          <w:sz w:val="28"/>
          <w:szCs w:val="28"/>
        </w:rPr>
        <w:t>D,</w:t>
      </w:r>
      <w:r w:rsidRPr="004142E3">
        <w:rPr>
          <w:rFonts w:cstheme="minorHAnsi"/>
          <w:sz w:val="28"/>
          <w:szCs w:val="28"/>
        </w:rPr>
        <w:t xml:space="preserve"> así como su implantación de una forma ágil, eficiente y eficaz.</w:t>
      </w:r>
    </w:p>
    <w:p w:rsidR="008B1FAE" w:rsidRPr="004142E3" w:rsidRDefault="008B1FAE" w:rsidP="00DA6F3F">
      <w:pPr>
        <w:pStyle w:val="Prrafodelista"/>
        <w:numPr>
          <w:ilvl w:val="0"/>
          <w:numId w:val="2"/>
        </w:numPr>
        <w:ind w:right="-568"/>
        <w:jc w:val="both"/>
        <w:rPr>
          <w:rFonts w:cstheme="minorHAnsi"/>
          <w:sz w:val="28"/>
          <w:szCs w:val="28"/>
        </w:rPr>
      </w:pPr>
      <w:r w:rsidRPr="004142E3">
        <w:rPr>
          <w:rFonts w:cstheme="minorHAnsi"/>
          <w:sz w:val="28"/>
          <w:szCs w:val="28"/>
        </w:rPr>
        <w:t>Incorpora</w:t>
      </w:r>
      <w:r w:rsidR="00DA6F3F" w:rsidRPr="004142E3">
        <w:rPr>
          <w:rFonts w:cstheme="minorHAnsi"/>
          <w:sz w:val="28"/>
          <w:szCs w:val="28"/>
        </w:rPr>
        <w:t>r de una forma decidida</w:t>
      </w:r>
      <w:r w:rsidRPr="004142E3">
        <w:rPr>
          <w:rFonts w:cstheme="minorHAnsi"/>
          <w:sz w:val="28"/>
          <w:szCs w:val="28"/>
        </w:rPr>
        <w:t xml:space="preserve"> las </w:t>
      </w:r>
      <w:r w:rsidR="004C1441" w:rsidRPr="004142E3">
        <w:rPr>
          <w:rFonts w:cstheme="minorHAnsi"/>
          <w:sz w:val="28"/>
          <w:szCs w:val="28"/>
        </w:rPr>
        <w:t>tecnologías de la información y la comunicación (</w:t>
      </w:r>
      <w:r w:rsidRPr="004142E3">
        <w:rPr>
          <w:rFonts w:cstheme="minorHAnsi"/>
          <w:sz w:val="28"/>
          <w:szCs w:val="28"/>
        </w:rPr>
        <w:t>TIC</w:t>
      </w:r>
      <w:r w:rsidR="004C1441" w:rsidRPr="004142E3">
        <w:rPr>
          <w:rFonts w:cstheme="minorHAnsi"/>
          <w:sz w:val="28"/>
          <w:szCs w:val="28"/>
        </w:rPr>
        <w:t>)</w:t>
      </w:r>
      <w:r w:rsidRPr="004142E3">
        <w:rPr>
          <w:rFonts w:cstheme="minorHAnsi"/>
          <w:sz w:val="28"/>
          <w:szCs w:val="28"/>
        </w:rPr>
        <w:t xml:space="preserve"> </w:t>
      </w:r>
      <w:r w:rsidR="00DA6F3F" w:rsidRPr="004142E3">
        <w:rPr>
          <w:rFonts w:cstheme="minorHAnsi"/>
          <w:sz w:val="28"/>
          <w:szCs w:val="28"/>
        </w:rPr>
        <w:t>al proceso asistencial e investigador.</w:t>
      </w:r>
    </w:p>
    <w:p w:rsidR="008B1FAE" w:rsidRPr="004142E3" w:rsidRDefault="00DA6F3F" w:rsidP="00DA6F3F">
      <w:pPr>
        <w:pStyle w:val="Prrafodelista"/>
        <w:numPr>
          <w:ilvl w:val="0"/>
          <w:numId w:val="2"/>
        </w:numPr>
        <w:ind w:right="-568"/>
        <w:jc w:val="both"/>
        <w:rPr>
          <w:rFonts w:cstheme="minorHAnsi"/>
          <w:sz w:val="28"/>
          <w:szCs w:val="28"/>
        </w:rPr>
      </w:pPr>
      <w:r w:rsidRPr="004142E3">
        <w:rPr>
          <w:rFonts w:cstheme="minorHAnsi"/>
          <w:sz w:val="28"/>
          <w:szCs w:val="28"/>
        </w:rPr>
        <w:t>Usar</w:t>
      </w:r>
      <w:r w:rsidR="008B1FAE" w:rsidRPr="004142E3">
        <w:rPr>
          <w:rFonts w:cstheme="minorHAnsi"/>
          <w:sz w:val="28"/>
          <w:szCs w:val="28"/>
        </w:rPr>
        <w:t xml:space="preserve"> el “</w:t>
      </w:r>
      <w:proofErr w:type="spellStart"/>
      <w:r w:rsidR="008B1FAE" w:rsidRPr="004142E3">
        <w:rPr>
          <w:rFonts w:cstheme="minorHAnsi"/>
          <w:sz w:val="28"/>
          <w:szCs w:val="28"/>
        </w:rPr>
        <w:t>big</w:t>
      </w:r>
      <w:proofErr w:type="spellEnd"/>
      <w:r w:rsidRPr="004142E3">
        <w:rPr>
          <w:rFonts w:cstheme="minorHAnsi"/>
          <w:sz w:val="28"/>
          <w:szCs w:val="28"/>
        </w:rPr>
        <w:t xml:space="preserve"> data”</w:t>
      </w:r>
      <w:r w:rsidR="004C1441" w:rsidRPr="004142E3">
        <w:rPr>
          <w:rFonts w:cstheme="minorHAnsi"/>
          <w:sz w:val="28"/>
          <w:szCs w:val="28"/>
        </w:rPr>
        <w:t>, el “</w:t>
      </w:r>
      <w:proofErr w:type="spellStart"/>
      <w:r w:rsidR="004C1441" w:rsidRPr="004142E3">
        <w:rPr>
          <w:rFonts w:cstheme="minorHAnsi"/>
          <w:sz w:val="28"/>
          <w:szCs w:val="28"/>
        </w:rPr>
        <w:t>smart</w:t>
      </w:r>
      <w:proofErr w:type="spellEnd"/>
      <w:r w:rsidR="004C1441" w:rsidRPr="004142E3">
        <w:rPr>
          <w:rFonts w:cstheme="minorHAnsi"/>
          <w:sz w:val="28"/>
          <w:szCs w:val="28"/>
        </w:rPr>
        <w:t xml:space="preserve"> data”, el “machine </w:t>
      </w:r>
      <w:proofErr w:type="spellStart"/>
      <w:r w:rsidR="004C1441" w:rsidRPr="004142E3">
        <w:rPr>
          <w:rFonts w:cstheme="minorHAnsi"/>
          <w:sz w:val="28"/>
          <w:szCs w:val="28"/>
        </w:rPr>
        <w:t>learning</w:t>
      </w:r>
      <w:proofErr w:type="spellEnd"/>
      <w:r w:rsidR="004C1441" w:rsidRPr="004142E3">
        <w:rPr>
          <w:rFonts w:cstheme="minorHAnsi"/>
          <w:sz w:val="28"/>
          <w:szCs w:val="28"/>
        </w:rPr>
        <w:t xml:space="preserve">”, la inteligencia artificial y la realidad virtual y aumentada </w:t>
      </w:r>
      <w:r w:rsidRPr="004142E3">
        <w:rPr>
          <w:rFonts w:cstheme="minorHAnsi"/>
          <w:sz w:val="28"/>
          <w:szCs w:val="28"/>
        </w:rPr>
        <w:t>en la toma de decisiones con a</w:t>
      </w:r>
      <w:r w:rsidR="008B1FAE" w:rsidRPr="004142E3">
        <w:rPr>
          <w:rFonts w:cstheme="minorHAnsi"/>
          <w:sz w:val="28"/>
          <w:szCs w:val="28"/>
        </w:rPr>
        <w:t>provechamiento de la información</w:t>
      </w:r>
      <w:r w:rsidRPr="004142E3">
        <w:rPr>
          <w:rFonts w:cstheme="minorHAnsi"/>
          <w:sz w:val="28"/>
          <w:szCs w:val="28"/>
        </w:rPr>
        <w:t xml:space="preserve"> </w:t>
      </w:r>
      <w:r w:rsidR="004C1441" w:rsidRPr="004142E3">
        <w:rPr>
          <w:rFonts w:cstheme="minorHAnsi"/>
          <w:sz w:val="28"/>
          <w:szCs w:val="28"/>
        </w:rPr>
        <w:t>que tenga como objetivo</w:t>
      </w:r>
      <w:r w:rsidRPr="004142E3">
        <w:rPr>
          <w:rFonts w:cstheme="minorHAnsi"/>
          <w:sz w:val="28"/>
          <w:szCs w:val="28"/>
        </w:rPr>
        <w:t xml:space="preserve"> establecer modelos predictivos que permitan a su vez elaborar protocolos específicos de actuación</w:t>
      </w:r>
      <w:r w:rsidR="008B1FAE" w:rsidRPr="004142E3">
        <w:rPr>
          <w:rFonts w:cstheme="minorHAnsi"/>
          <w:sz w:val="28"/>
          <w:szCs w:val="28"/>
        </w:rPr>
        <w:t>.</w:t>
      </w:r>
    </w:p>
    <w:p w:rsidR="008A59CA" w:rsidRPr="004142E3" w:rsidRDefault="008A59CA" w:rsidP="00DA6F3F">
      <w:pPr>
        <w:pStyle w:val="Prrafodelista"/>
        <w:numPr>
          <w:ilvl w:val="0"/>
          <w:numId w:val="2"/>
        </w:numPr>
        <w:ind w:right="-568"/>
        <w:jc w:val="both"/>
        <w:rPr>
          <w:rFonts w:cstheme="minorHAnsi"/>
          <w:sz w:val="28"/>
          <w:szCs w:val="28"/>
        </w:rPr>
      </w:pPr>
      <w:r w:rsidRPr="004142E3">
        <w:rPr>
          <w:rFonts w:cstheme="minorHAnsi"/>
          <w:sz w:val="28"/>
          <w:szCs w:val="28"/>
        </w:rPr>
        <w:t xml:space="preserve">Alejar el discurso político de nuestra sanidad en aras a una adopción de medidas más técnicas en beneficio del paciente y </w:t>
      </w:r>
      <w:r w:rsidR="004C1441" w:rsidRPr="004142E3">
        <w:rPr>
          <w:rFonts w:cstheme="minorHAnsi"/>
          <w:sz w:val="28"/>
          <w:szCs w:val="28"/>
        </w:rPr>
        <w:t>d</w:t>
      </w:r>
      <w:r w:rsidRPr="004142E3">
        <w:rPr>
          <w:rFonts w:cstheme="minorHAnsi"/>
          <w:sz w:val="28"/>
          <w:szCs w:val="28"/>
        </w:rPr>
        <w:t xml:space="preserve">el </w:t>
      </w:r>
      <w:r w:rsidR="004C1441" w:rsidRPr="004142E3">
        <w:rPr>
          <w:rFonts w:cstheme="minorHAnsi"/>
          <w:sz w:val="28"/>
          <w:szCs w:val="28"/>
        </w:rPr>
        <w:t xml:space="preserve">propio </w:t>
      </w:r>
      <w:r w:rsidRPr="004142E3">
        <w:rPr>
          <w:rFonts w:cstheme="minorHAnsi"/>
          <w:sz w:val="28"/>
          <w:szCs w:val="28"/>
        </w:rPr>
        <w:t>profesional sanitario.</w:t>
      </w:r>
    </w:p>
    <w:p w:rsidR="004C1DF0" w:rsidRPr="004142E3" w:rsidRDefault="004C1DF0" w:rsidP="004C1DF0">
      <w:pPr>
        <w:ind w:right="-568"/>
        <w:jc w:val="both"/>
        <w:rPr>
          <w:rFonts w:cstheme="minorHAnsi"/>
          <w:sz w:val="28"/>
          <w:szCs w:val="28"/>
        </w:rPr>
      </w:pPr>
    </w:p>
    <w:p w:rsidR="005570CD" w:rsidRPr="004142E3" w:rsidRDefault="005570CD" w:rsidP="005570CD">
      <w:pPr>
        <w:ind w:right="-568"/>
        <w:jc w:val="both"/>
        <w:rPr>
          <w:rFonts w:cstheme="minorHAnsi"/>
          <w:b/>
          <w:sz w:val="28"/>
          <w:szCs w:val="28"/>
          <w:u w:val="single"/>
        </w:rPr>
      </w:pPr>
      <w:r w:rsidRPr="004142E3">
        <w:rPr>
          <w:rFonts w:cstheme="minorHAnsi"/>
          <w:b/>
          <w:sz w:val="28"/>
          <w:szCs w:val="28"/>
          <w:u w:val="single"/>
        </w:rPr>
        <w:t>Cierre</w:t>
      </w:r>
    </w:p>
    <w:p w:rsidR="00482EE7" w:rsidRPr="004142E3" w:rsidRDefault="00091CC5" w:rsidP="00091CC5">
      <w:pPr>
        <w:ind w:right="-568"/>
        <w:jc w:val="both"/>
        <w:rPr>
          <w:rFonts w:cstheme="minorHAnsi"/>
          <w:sz w:val="28"/>
          <w:szCs w:val="28"/>
        </w:rPr>
      </w:pPr>
      <w:r w:rsidRPr="004142E3">
        <w:rPr>
          <w:rFonts w:cstheme="minorHAnsi"/>
          <w:sz w:val="28"/>
          <w:szCs w:val="28"/>
        </w:rPr>
        <w:t xml:space="preserve">En </w:t>
      </w:r>
      <w:r w:rsidR="007A204C" w:rsidRPr="004142E3">
        <w:rPr>
          <w:rFonts w:cstheme="minorHAnsi"/>
          <w:sz w:val="28"/>
          <w:szCs w:val="28"/>
        </w:rPr>
        <w:t>definitiva,</w:t>
      </w:r>
      <w:r w:rsidRPr="004142E3">
        <w:rPr>
          <w:rFonts w:cstheme="minorHAnsi"/>
          <w:sz w:val="28"/>
          <w:szCs w:val="28"/>
        </w:rPr>
        <w:t xml:space="preserve"> desde la Fundación IDIS consideramos que </w:t>
      </w:r>
      <w:r w:rsidR="00482EE7" w:rsidRPr="004142E3">
        <w:rPr>
          <w:rFonts w:cstheme="minorHAnsi"/>
          <w:sz w:val="28"/>
          <w:szCs w:val="28"/>
        </w:rPr>
        <w:t xml:space="preserve">el sector del emprendimiento privado en sanidad y </w:t>
      </w:r>
      <w:r w:rsidR="007A204C" w:rsidRPr="004142E3">
        <w:rPr>
          <w:rFonts w:cstheme="minorHAnsi"/>
          <w:sz w:val="28"/>
          <w:szCs w:val="28"/>
        </w:rPr>
        <w:t>la sanidad de tit</w:t>
      </w:r>
      <w:r w:rsidR="00482EE7" w:rsidRPr="004142E3">
        <w:rPr>
          <w:rFonts w:cstheme="minorHAnsi"/>
          <w:sz w:val="28"/>
          <w:szCs w:val="28"/>
        </w:rPr>
        <w:t>ularidad privada en particular</w:t>
      </w:r>
      <w:r w:rsidR="007A204C" w:rsidRPr="004142E3">
        <w:rPr>
          <w:rFonts w:cstheme="minorHAnsi"/>
          <w:sz w:val="28"/>
          <w:szCs w:val="28"/>
        </w:rPr>
        <w:t xml:space="preserve"> forman parte de la solución a los graves problemas que padecemos </w:t>
      </w:r>
      <w:r w:rsidR="007A204C" w:rsidRPr="004142E3">
        <w:rPr>
          <w:rFonts w:cstheme="minorHAnsi"/>
          <w:sz w:val="28"/>
          <w:szCs w:val="28"/>
        </w:rPr>
        <w:lastRenderedPageBreak/>
        <w:t xml:space="preserve">en el contexto sanitario, nunca pueden ser vistos como parte del problema, tal y como algunas partes interesadas están empeñadas en </w:t>
      </w:r>
      <w:r w:rsidR="004C1441" w:rsidRPr="004142E3">
        <w:rPr>
          <w:rFonts w:cstheme="minorHAnsi"/>
          <w:sz w:val="28"/>
          <w:szCs w:val="28"/>
        </w:rPr>
        <w:t xml:space="preserve">enfatizar y </w:t>
      </w:r>
      <w:r w:rsidR="007A204C" w:rsidRPr="004142E3">
        <w:rPr>
          <w:rFonts w:cstheme="minorHAnsi"/>
          <w:sz w:val="28"/>
          <w:szCs w:val="28"/>
        </w:rPr>
        <w:t xml:space="preserve">hacernos ver. </w:t>
      </w:r>
    </w:p>
    <w:p w:rsidR="00482EE7" w:rsidRPr="004142E3" w:rsidRDefault="00482EE7" w:rsidP="00091CC5">
      <w:pPr>
        <w:ind w:right="-568"/>
        <w:jc w:val="both"/>
        <w:rPr>
          <w:rFonts w:cstheme="minorHAnsi"/>
          <w:sz w:val="28"/>
          <w:szCs w:val="28"/>
        </w:rPr>
      </w:pPr>
      <w:r w:rsidRPr="004142E3">
        <w:rPr>
          <w:rFonts w:cstheme="minorHAnsi"/>
          <w:sz w:val="28"/>
          <w:szCs w:val="28"/>
        </w:rPr>
        <w:t>No se puede obviar a un sector que representa a m</w:t>
      </w:r>
      <w:r w:rsidR="006B2701" w:rsidRPr="004142E3">
        <w:rPr>
          <w:rFonts w:cstheme="minorHAnsi"/>
          <w:sz w:val="28"/>
          <w:szCs w:val="28"/>
        </w:rPr>
        <w:t>á</w:t>
      </w:r>
      <w:r w:rsidRPr="004142E3">
        <w:rPr>
          <w:rFonts w:cstheme="minorHAnsi"/>
          <w:sz w:val="28"/>
          <w:szCs w:val="28"/>
        </w:rPr>
        <w:t>s de 10 millones de españoles, que aporta el 30 % la actividad sanitaria de nuestro país, representando un porcentaje similar del gasto, llegando a significar 3,5 puntos del PIB, más de 35.000 millones de euros.</w:t>
      </w:r>
    </w:p>
    <w:p w:rsidR="004C1441" w:rsidRPr="004142E3" w:rsidRDefault="00482EE7" w:rsidP="00091CC5">
      <w:pPr>
        <w:ind w:right="-568"/>
        <w:jc w:val="both"/>
        <w:rPr>
          <w:rFonts w:cstheme="minorHAnsi"/>
          <w:sz w:val="28"/>
          <w:szCs w:val="28"/>
        </w:rPr>
      </w:pPr>
      <w:r w:rsidRPr="004142E3">
        <w:rPr>
          <w:rFonts w:cstheme="minorHAnsi"/>
          <w:sz w:val="28"/>
          <w:szCs w:val="28"/>
        </w:rPr>
        <w:t>Hay que intentar cerrar un Pacto por la Sanidad que permita alejar la influencia política de la asistencia sanitaria, u</w:t>
      </w:r>
      <w:r w:rsidR="00091CC5" w:rsidRPr="004142E3">
        <w:rPr>
          <w:rFonts w:cstheme="minorHAnsi"/>
          <w:sz w:val="28"/>
          <w:szCs w:val="28"/>
        </w:rPr>
        <w:t xml:space="preserve">na reforma de la Ley General de Sanidad es </w:t>
      </w:r>
      <w:r w:rsidR="00E24E59" w:rsidRPr="004142E3">
        <w:rPr>
          <w:rFonts w:cstheme="minorHAnsi"/>
          <w:sz w:val="28"/>
          <w:szCs w:val="28"/>
        </w:rPr>
        <w:t>fundamental,</w:t>
      </w:r>
      <w:r w:rsidR="00091CC5" w:rsidRPr="004142E3">
        <w:rPr>
          <w:rFonts w:cstheme="minorHAnsi"/>
          <w:sz w:val="28"/>
          <w:szCs w:val="28"/>
        </w:rPr>
        <w:t xml:space="preserve"> así como de las normas que la acompañan y complementan, y para ello, es prioritario que todo se sustente en un diálogo abierto, sin complejos ni apriorismos y con altura de miras, de tal forma, que entre todos seamos capaces de generar escenarios de certidumbre, seguridad jurídica y estabilidad que nos permitan seguir construyendo un sistema que ejerza un liderazgo evidente dentro de este nuevo orden mundial que se está gestando.</w:t>
      </w:r>
      <w:r w:rsidR="004C1441" w:rsidRPr="004142E3">
        <w:rPr>
          <w:rFonts w:cstheme="minorHAnsi"/>
          <w:sz w:val="28"/>
          <w:szCs w:val="28"/>
        </w:rPr>
        <w:t xml:space="preserve"> </w:t>
      </w:r>
    </w:p>
    <w:p w:rsidR="00091CC5" w:rsidRPr="004142E3" w:rsidRDefault="00091CC5" w:rsidP="00091CC5">
      <w:pPr>
        <w:ind w:right="-568"/>
        <w:jc w:val="both"/>
        <w:rPr>
          <w:rFonts w:cstheme="minorHAnsi"/>
          <w:sz w:val="28"/>
          <w:szCs w:val="28"/>
        </w:rPr>
      </w:pPr>
      <w:r w:rsidRPr="004142E3">
        <w:rPr>
          <w:rFonts w:cstheme="minorHAnsi"/>
          <w:sz w:val="28"/>
          <w:szCs w:val="28"/>
        </w:rPr>
        <w:t>Muchas gracias.</w:t>
      </w:r>
    </w:p>
    <w:p w:rsidR="00091CC5" w:rsidRPr="004142E3" w:rsidRDefault="00091CC5" w:rsidP="00091CC5">
      <w:pPr>
        <w:ind w:right="-568"/>
        <w:jc w:val="both"/>
        <w:rPr>
          <w:rFonts w:cstheme="minorHAnsi"/>
          <w:sz w:val="28"/>
          <w:szCs w:val="28"/>
        </w:rPr>
      </w:pPr>
    </w:p>
    <w:p w:rsidR="00091CC5" w:rsidRPr="004142E3" w:rsidRDefault="00091CC5" w:rsidP="00091CC5">
      <w:pPr>
        <w:spacing w:after="0"/>
        <w:ind w:right="-568"/>
        <w:jc w:val="both"/>
        <w:rPr>
          <w:rFonts w:cstheme="minorHAnsi"/>
          <w:b/>
          <w:sz w:val="28"/>
          <w:szCs w:val="28"/>
        </w:rPr>
      </w:pPr>
      <w:r w:rsidRPr="004142E3">
        <w:rPr>
          <w:rFonts w:cstheme="minorHAnsi"/>
          <w:b/>
          <w:sz w:val="28"/>
          <w:szCs w:val="28"/>
        </w:rPr>
        <w:t>Dr. Manuel Vilches</w:t>
      </w:r>
    </w:p>
    <w:p w:rsidR="00091CC5" w:rsidRPr="00091CC5" w:rsidRDefault="00091CC5" w:rsidP="00091CC5">
      <w:pPr>
        <w:spacing w:after="0"/>
        <w:ind w:right="-568"/>
        <w:jc w:val="both"/>
        <w:rPr>
          <w:rFonts w:cstheme="minorHAnsi"/>
          <w:b/>
          <w:sz w:val="28"/>
          <w:szCs w:val="28"/>
        </w:rPr>
      </w:pPr>
      <w:r w:rsidRPr="004142E3">
        <w:rPr>
          <w:rFonts w:cstheme="minorHAnsi"/>
          <w:b/>
          <w:sz w:val="28"/>
          <w:szCs w:val="28"/>
        </w:rPr>
        <w:t>Director General de la Fundación IDIS</w:t>
      </w:r>
    </w:p>
    <w:sectPr w:rsidR="00091CC5" w:rsidRPr="00091CC5" w:rsidSect="00EF094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B4" w:rsidRDefault="00926BB4" w:rsidP="001C55D2">
      <w:pPr>
        <w:spacing w:after="0" w:line="240" w:lineRule="auto"/>
      </w:pPr>
      <w:r>
        <w:separator/>
      </w:r>
    </w:p>
  </w:endnote>
  <w:endnote w:type="continuationSeparator" w:id="0">
    <w:p w:rsidR="00926BB4" w:rsidRDefault="00926BB4" w:rsidP="001C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E7" w:rsidRDefault="00AF194A" w:rsidP="004142E3">
    <w:pPr>
      <w:pStyle w:val="Piedepgina"/>
      <w:jc w:val="right"/>
    </w:pPr>
    <w:r>
      <w:rPr>
        <w:noProof/>
        <w:color w:val="4472C4" w:themeColor="accent1"/>
        <w:lang w:eastAsia="es-ES"/>
      </w:rPr>
      <mc:AlternateContent>
        <mc:Choice Requires="wps">
          <w:drawing>
            <wp:anchor distT="0" distB="0" distL="114300" distR="114300" simplePos="0" relativeHeight="251659264" behindDoc="0" locked="0" layoutInCell="1" allowOverlap="1" wp14:anchorId="5626A59A" wp14:editId="23ABD69F">
              <wp:simplePos x="0" y="0"/>
              <wp:positionH relativeFrom="page">
                <wp:align>center</wp:align>
              </wp:positionH>
              <wp:positionV relativeFrom="page">
                <wp:align>center</wp:align>
              </wp:positionV>
              <wp:extent cx="7155815" cy="10132695"/>
              <wp:effectExtent l="0" t="0" r="0" b="0"/>
              <wp:wrapNone/>
              <wp:docPr id="452" name="Rectángu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3A570B1" id="Rectángulo 452" o:spid="_x0000_s1026" style="position:absolute;margin-left:0;margin-top:0;width:563.45pt;height:797.8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" filled="f" strokecolor="#747070 [1614]" strokeweight="1.25pt">
              <v:path arrowok="t"/>
              <w10:wrap anchorx="page" anchory="page"/>
            </v:rect>
          </w:pict>
        </mc:Fallback>
      </mc:AlternateContent>
    </w:r>
    <w:r w:rsidR="00482EE7">
      <w:rPr>
        <w:color w:val="4472C4" w:themeColor="accent1"/>
      </w:rPr>
      <w:t xml:space="preserve"> </w:t>
    </w:r>
    <w:r w:rsidR="00482EE7">
      <w:rPr>
        <w:rFonts w:asciiTheme="majorHAnsi" w:eastAsiaTheme="majorEastAsia" w:hAnsiTheme="majorHAnsi" w:cstheme="majorBidi"/>
        <w:color w:val="4472C4" w:themeColor="accent1"/>
        <w:sz w:val="20"/>
        <w:szCs w:val="20"/>
      </w:rPr>
      <w:t xml:space="preserve">pág. </w:t>
    </w:r>
    <w:r w:rsidR="001916D2">
      <w:rPr>
        <w:rFonts w:eastAsiaTheme="minorEastAsia"/>
        <w:color w:val="4472C4" w:themeColor="accent1"/>
        <w:sz w:val="20"/>
        <w:szCs w:val="20"/>
      </w:rPr>
      <w:fldChar w:fldCharType="begin"/>
    </w:r>
    <w:r w:rsidR="00482EE7">
      <w:rPr>
        <w:color w:val="4472C4" w:themeColor="accent1"/>
        <w:sz w:val="20"/>
        <w:szCs w:val="20"/>
      </w:rPr>
      <w:instrText>PAGE    \* MERGEFORMAT</w:instrText>
    </w:r>
    <w:r w:rsidR="001916D2">
      <w:rPr>
        <w:rFonts w:eastAsiaTheme="minorEastAsia"/>
        <w:color w:val="4472C4" w:themeColor="accent1"/>
        <w:sz w:val="20"/>
        <w:szCs w:val="20"/>
      </w:rPr>
      <w:fldChar w:fldCharType="separate"/>
    </w:r>
    <w:r w:rsidR="00647034" w:rsidRPr="00647034">
      <w:rPr>
        <w:rFonts w:asciiTheme="majorHAnsi" w:eastAsiaTheme="majorEastAsia" w:hAnsiTheme="majorHAnsi" w:cstheme="majorBidi"/>
        <w:noProof/>
        <w:color w:val="4472C4" w:themeColor="accent1"/>
        <w:sz w:val="20"/>
        <w:szCs w:val="20"/>
      </w:rPr>
      <w:t>1</w:t>
    </w:r>
    <w:r w:rsidR="001916D2">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B4" w:rsidRDefault="00926BB4" w:rsidP="001C55D2">
      <w:pPr>
        <w:spacing w:after="0" w:line="240" w:lineRule="auto"/>
      </w:pPr>
      <w:r>
        <w:separator/>
      </w:r>
    </w:p>
  </w:footnote>
  <w:footnote w:type="continuationSeparator" w:id="0">
    <w:p w:rsidR="00926BB4" w:rsidRDefault="00926BB4" w:rsidP="001C5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B3E"/>
    <w:multiLevelType w:val="hybridMultilevel"/>
    <w:tmpl w:val="28E897D4"/>
    <w:lvl w:ilvl="0" w:tplc="61186B9E">
      <w:numFmt w:val="bullet"/>
      <w:lvlText w:val="·"/>
      <w:lvlJc w:val="left"/>
      <w:pPr>
        <w:ind w:left="1065" w:hanging="705"/>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1C4868"/>
    <w:multiLevelType w:val="hybridMultilevel"/>
    <w:tmpl w:val="25744D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523610"/>
    <w:multiLevelType w:val="hybridMultilevel"/>
    <w:tmpl w:val="5B4E1C06"/>
    <w:lvl w:ilvl="0" w:tplc="5A2829FE">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57447B"/>
    <w:multiLevelType w:val="hybridMultilevel"/>
    <w:tmpl w:val="BB4CFF84"/>
    <w:lvl w:ilvl="0" w:tplc="5A2829FE">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186791"/>
    <w:multiLevelType w:val="hybridMultilevel"/>
    <w:tmpl w:val="F2DC9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893850"/>
    <w:multiLevelType w:val="hybridMultilevel"/>
    <w:tmpl w:val="210C4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9F"/>
    <w:rsid w:val="00010D31"/>
    <w:rsid w:val="00034E8B"/>
    <w:rsid w:val="00036914"/>
    <w:rsid w:val="0005298D"/>
    <w:rsid w:val="00067E64"/>
    <w:rsid w:val="00084C12"/>
    <w:rsid w:val="00091CC5"/>
    <w:rsid w:val="00096BB5"/>
    <w:rsid w:val="000A4783"/>
    <w:rsid w:val="000C4E0A"/>
    <w:rsid w:val="000D7896"/>
    <w:rsid w:val="000E0233"/>
    <w:rsid w:val="000F63D6"/>
    <w:rsid w:val="00123B11"/>
    <w:rsid w:val="00135CF5"/>
    <w:rsid w:val="00142C60"/>
    <w:rsid w:val="00144DA3"/>
    <w:rsid w:val="00146B47"/>
    <w:rsid w:val="00153E96"/>
    <w:rsid w:val="00171608"/>
    <w:rsid w:val="001801D2"/>
    <w:rsid w:val="001916D2"/>
    <w:rsid w:val="001C55D2"/>
    <w:rsid w:val="001D1B5C"/>
    <w:rsid w:val="001E01EC"/>
    <w:rsid w:val="001E192C"/>
    <w:rsid w:val="001E3DB1"/>
    <w:rsid w:val="00206550"/>
    <w:rsid w:val="0022402F"/>
    <w:rsid w:val="00226EDD"/>
    <w:rsid w:val="00292846"/>
    <w:rsid w:val="002A30C2"/>
    <w:rsid w:val="002A594B"/>
    <w:rsid w:val="002B0FAE"/>
    <w:rsid w:val="002B7C65"/>
    <w:rsid w:val="002C011F"/>
    <w:rsid w:val="002C0C5C"/>
    <w:rsid w:val="002F6CBA"/>
    <w:rsid w:val="003036E5"/>
    <w:rsid w:val="00305D30"/>
    <w:rsid w:val="003165CB"/>
    <w:rsid w:val="003355AC"/>
    <w:rsid w:val="00356166"/>
    <w:rsid w:val="0037035F"/>
    <w:rsid w:val="00370413"/>
    <w:rsid w:val="003B4C01"/>
    <w:rsid w:val="003C08CB"/>
    <w:rsid w:val="003C7E2F"/>
    <w:rsid w:val="003E3529"/>
    <w:rsid w:val="003E4EEC"/>
    <w:rsid w:val="00404B1A"/>
    <w:rsid w:val="004142E3"/>
    <w:rsid w:val="00417658"/>
    <w:rsid w:val="00422A9F"/>
    <w:rsid w:val="004434BD"/>
    <w:rsid w:val="00471C41"/>
    <w:rsid w:val="00475580"/>
    <w:rsid w:val="00482EE7"/>
    <w:rsid w:val="00486354"/>
    <w:rsid w:val="004C0C19"/>
    <w:rsid w:val="004C1441"/>
    <w:rsid w:val="004C19B7"/>
    <w:rsid w:val="004C1DF0"/>
    <w:rsid w:val="004D511A"/>
    <w:rsid w:val="004E195A"/>
    <w:rsid w:val="00535C97"/>
    <w:rsid w:val="005570CD"/>
    <w:rsid w:val="00560412"/>
    <w:rsid w:val="005733B8"/>
    <w:rsid w:val="005906D3"/>
    <w:rsid w:val="005C615C"/>
    <w:rsid w:val="005C7596"/>
    <w:rsid w:val="005E2F6F"/>
    <w:rsid w:val="005F1B15"/>
    <w:rsid w:val="00616B00"/>
    <w:rsid w:val="0061732C"/>
    <w:rsid w:val="00643C6C"/>
    <w:rsid w:val="00647034"/>
    <w:rsid w:val="006531E1"/>
    <w:rsid w:val="006637E3"/>
    <w:rsid w:val="00677269"/>
    <w:rsid w:val="006811AD"/>
    <w:rsid w:val="006A5B14"/>
    <w:rsid w:val="006B2701"/>
    <w:rsid w:val="006B55F7"/>
    <w:rsid w:val="006C11AB"/>
    <w:rsid w:val="006D3FFF"/>
    <w:rsid w:val="006F0604"/>
    <w:rsid w:val="006F5F8C"/>
    <w:rsid w:val="006F6B95"/>
    <w:rsid w:val="006F7D9D"/>
    <w:rsid w:val="00707EFF"/>
    <w:rsid w:val="0073336E"/>
    <w:rsid w:val="007426EF"/>
    <w:rsid w:val="00747D76"/>
    <w:rsid w:val="00752FEE"/>
    <w:rsid w:val="00765968"/>
    <w:rsid w:val="00773D4E"/>
    <w:rsid w:val="007A204C"/>
    <w:rsid w:val="007B543C"/>
    <w:rsid w:val="007C23C3"/>
    <w:rsid w:val="007C2E8C"/>
    <w:rsid w:val="007C2FC7"/>
    <w:rsid w:val="007C3A4C"/>
    <w:rsid w:val="007E26B9"/>
    <w:rsid w:val="007E34B0"/>
    <w:rsid w:val="007E6462"/>
    <w:rsid w:val="007F2BB2"/>
    <w:rsid w:val="007F2D09"/>
    <w:rsid w:val="007F5335"/>
    <w:rsid w:val="00803BEB"/>
    <w:rsid w:val="0080581B"/>
    <w:rsid w:val="00805A91"/>
    <w:rsid w:val="00833EC0"/>
    <w:rsid w:val="00847FEF"/>
    <w:rsid w:val="008643D5"/>
    <w:rsid w:val="00880CA7"/>
    <w:rsid w:val="00883AEE"/>
    <w:rsid w:val="00885904"/>
    <w:rsid w:val="008A1310"/>
    <w:rsid w:val="008A59CA"/>
    <w:rsid w:val="008B1FAE"/>
    <w:rsid w:val="008C5F14"/>
    <w:rsid w:val="008F1D4D"/>
    <w:rsid w:val="008F3ABA"/>
    <w:rsid w:val="009018F3"/>
    <w:rsid w:val="00914708"/>
    <w:rsid w:val="00926BB4"/>
    <w:rsid w:val="00933978"/>
    <w:rsid w:val="00940F39"/>
    <w:rsid w:val="00966525"/>
    <w:rsid w:val="00971DF2"/>
    <w:rsid w:val="009A49C7"/>
    <w:rsid w:val="009B388C"/>
    <w:rsid w:val="009C0E6B"/>
    <w:rsid w:val="009C4602"/>
    <w:rsid w:val="009F2631"/>
    <w:rsid w:val="009F65D5"/>
    <w:rsid w:val="009F6DBF"/>
    <w:rsid w:val="00A50FB5"/>
    <w:rsid w:val="00A510E3"/>
    <w:rsid w:val="00A552C2"/>
    <w:rsid w:val="00A55D4B"/>
    <w:rsid w:val="00A61306"/>
    <w:rsid w:val="00A649E7"/>
    <w:rsid w:val="00A656D0"/>
    <w:rsid w:val="00AA43EA"/>
    <w:rsid w:val="00AD5503"/>
    <w:rsid w:val="00AD5B1F"/>
    <w:rsid w:val="00AF194A"/>
    <w:rsid w:val="00AF3C5E"/>
    <w:rsid w:val="00B0766C"/>
    <w:rsid w:val="00B200C4"/>
    <w:rsid w:val="00B2782F"/>
    <w:rsid w:val="00B4750C"/>
    <w:rsid w:val="00B566D4"/>
    <w:rsid w:val="00B624F0"/>
    <w:rsid w:val="00B62C16"/>
    <w:rsid w:val="00B732FB"/>
    <w:rsid w:val="00B87B64"/>
    <w:rsid w:val="00B955EC"/>
    <w:rsid w:val="00BB1FB1"/>
    <w:rsid w:val="00BC2596"/>
    <w:rsid w:val="00BD2206"/>
    <w:rsid w:val="00BF1DA2"/>
    <w:rsid w:val="00C01985"/>
    <w:rsid w:val="00C26226"/>
    <w:rsid w:val="00C53D97"/>
    <w:rsid w:val="00C5446B"/>
    <w:rsid w:val="00C73783"/>
    <w:rsid w:val="00C74E41"/>
    <w:rsid w:val="00C932F9"/>
    <w:rsid w:val="00C9473C"/>
    <w:rsid w:val="00CC70B7"/>
    <w:rsid w:val="00CF06DB"/>
    <w:rsid w:val="00D017FF"/>
    <w:rsid w:val="00D21750"/>
    <w:rsid w:val="00D25CD2"/>
    <w:rsid w:val="00D438E0"/>
    <w:rsid w:val="00D70B4B"/>
    <w:rsid w:val="00D826D7"/>
    <w:rsid w:val="00DA1211"/>
    <w:rsid w:val="00DA3620"/>
    <w:rsid w:val="00DA6F3F"/>
    <w:rsid w:val="00DE2AAD"/>
    <w:rsid w:val="00DF3093"/>
    <w:rsid w:val="00DF464A"/>
    <w:rsid w:val="00E1242A"/>
    <w:rsid w:val="00E137BF"/>
    <w:rsid w:val="00E24E59"/>
    <w:rsid w:val="00E3250B"/>
    <w:rsid w:val="00E35331"/>
    <w:rsid w:val="00E56157"/>
    <w:rsid w:val="00E751A3"/>
    <w:rsid w:val="00E96643"/>
    <w:rsid w:val="00E970D6"/>
    <w:rsid w:val="00EA59BA"/>
    <w:rsid w:val="00ED06F8"/>
    <w:rsid w:val="00EE4009"/>
    <w:rsid w:val="00EF0946"/>
    <w:rsid w:val="00EF374D"/>
    <w:rsid w:val="00F01BED"/>
    <w:rsid w:val="00F32F47"/>
    <w:rsid w:val="00F3628E"/>
    <w:rsid w:val="00F37662"/>
    <w:rsid w:val="00F53F7B"/>
    <w:rsid w:val="00F568FA"/>
    <w:rsid w:val="00F57AF1"/>
    <w:rsid w:val="00F94144"/>
    <w:rsid w:val="00F9703E"/>
    <w:rsid w:val="00FA1B61"/>
    <w:rsid w:val="00FA623E"/>
    <w:rsid w:val="00FA63A3"/>
    <w:rsid w:val="00FA6A38"/>
    <w:rsid w:val="00FC0E0C"/>
    <w:rsid w:val="00FC357E"/>
    <w:rsid w:val="00FC7541"/>
    <w:rsid w:val="00FD1B47"/>
    <w:rsid w:val="00FE27DB"/>
    <w:rsid w:val="00FE410A"/>
    <w:rsid w:val="00FE5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84C1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32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32F9"/>
  </w:style>
  <w:style w:type="paragraph" w:styleId="Piedepgina">
    <w:name w:val="footer"/>
    <w:basedOn w:val="Normal"/>
    <w:link w:val="PiedepginaCar"/>
    <w:uiPriority w:val="99"/>
    <w:unhideWhenUsed/>
    <w:rsid w:val="00C932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2F9"/>
  </w:style>
  <w:style w:type="character" w:customStyle="1" w:styleId="Ttulo2Car">
    <w:name w:val="Título 2 Car"/>
    <w:basedOn w:val="Fuentedeprrafopredeter"/>
    <w:link w:val="Ttulo2"/>
    <w:uiPriority w:val="9"/>
    <w:rsid w:val="00084C12"/>
    <w:rPr>
      <w:rFonts w:ascii="Times New Roman" w:eastAsia="Times New Roman" w:hAnsi="Times New Roman" w:cs="Times New Roman"/>
      <w:b/>
      <w:bCs/>
      <w:sz w:val="36"/>
      <w:szCs w:val="36"/>
      <w:lang w:eastAsia="es-ES"/>
    </w:rPr>
  </w:style>
  <w:style w:type="paragraph" w:customStyle="1" w:styleId="selectionshareable">
    <w:name w:val="selectionshareable"/>
    <w:basedOn w:val="Normal"/>
    <w:rsid w:val="00084C1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906D3"/>
    <w:pPr>
      <w:ind w:left="720"/>
      <w:contextualSpacing/>
    </w:pPr>
  </w:style>
  <w:style w:type="paragraph" w:styleId="NormalWeb">
    <w:name w:val="Normal (Web)"/>
    <w:basedOn w:val="Normal"/>
    <w:uiPriority w:val="99"/>
    <w:semiHidden/>
    <w:unhideWhenUsed/>
    <w:rsid w:val="00752FE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84C1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32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32F9"/>
  </w:style>
  <w:style w:type="paragraph" w:styleId="Piedepgina">
    <w:name w:val="footer"/>
    <w:basedOn w:val="Normal"/>
    <w:link w:val="PiedepginaCar"/>
    <w:uiPriority w:val="99"/>
    <w:unhideWhenUsed/>
    <w:rsid w:val="00C932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2F9"/>
  </w:style>
  <w:style w:type="character" w:customStyle="1" w:styleId="Ttulo2Car">
    <w:name w:val="Título 2 Car"/>
    <w:basedOn w:val="Fuentedeprrafopredeter"/>
    <w:link w:val="Ttulo2"/>
    <w:uiPriority w:val="9"/>
    <w:rsid w:val="00084C12"/>
    <w:rPr>
      <w:rFonts w:ascii="Times New Roman" w:eastAsia="Times New Roman" w:hAnsi="Times New Roman" w:cs="Times New Roman"/>
      <w:b/>
      <w:bCs/>
      <w:sz w:val="36"/>
      <w:szCs w:val="36"/>
      <w:lang w:eastAsia="es-ES"/>
    </w:rPr>
  </w:style>
  <w:style w:type="paragraph" w:customStyle="1" w:styleId="selectionshareable">
    <w:name w:val="selectionshareable"/>
    <w:basedOn w:val="Normal"/>
    <w:rsid w:val="00084C1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906D3"/>
    <w:pPr>
      <w:ind w:left="720"/>
      <w:contextualSpacing/>
    </w:pPr>
  </w:style>
  <w:style w:type="paragraph" w:styleId="NormalWeb">
    <w:name w:val="Normal (Web)"/>
    <w:basedOn w:val="Normal"/>
    <w:uiPriority w:val="99"/>
    <w:semiHidden/>
    <w:unhideWhenUsed/>
    <w:rsid w:val="00752FE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114">
      <w:bodyDiv w:val="1"/>
      <w:marLeft w:val="0"/>
      <w:marRight w:val="0"/>
      <w:marTop w:val="0"/>
      <w:marBottom w:val="0"/>
      <w:divBdr>
        <w:top w:val="none" w:sz="0" w:space="0" w:color="auto"/>
        <w:left w:val="none" w:sz="0" w:space="0" w:color="auto"/>
        <w:bottom w:val="none" w:sz="0" w:space="0" w:color="auto"/>
        <w:right w:val="none" w:sz="0" w:space="0" w:color="auto"/>
      </w:divBdr>
      <w:divsChild>
        <w:div w:id="2098477760">
          <w:marLeft w:val="547"/>
          <w:marRight w:val="0"/>
          <w:marTop w:val="0"/>
          <w:marBottom w:val="0"/>
          <w:divBdr>
            <w:top w:val="none" w:sz="0" w:space="0" w:color="auto"/>
            <w:left w:val="none" w:sz="0" w:space="0" w:color="auto"/>
            <w:bottom w:val="none" w:sz="0" w:space="0" w:color="auto"/>
            <w:right w:val="none" w:sz="0" w:space="0" w:color="auto"/>
          </w:divBdr>
        </w:div>
      </w:divsChild>
    </w:div>
    <w:div w:id="64692772">
      <w:bodyDiv w:val="1"/>
      <w:marLeft w:val="0"/>
      <w:marRight w:val="0"/>
      <w:marTop w:val="0"/>
      <w:marBottom w:val="0"/>
      <w:divBdr>
        <w:top w:val="none" w:sz="0" w:space="0" w:color="auto"/>
        <w:left w:val="none" w:sz="0" w:space="0" w:color="auto"/>
        <w:bottom w:val="none" w:sz="0" w:space="0" w:color="auto"/>
        <w:right w:val="none" w:sz="0" w:space="0" w:color="auto"/>
      </w:divBdr>
    </w:div>
    <w:div w:id="87969498">
      <w:bodyDiv w:val="1"/>
      <w:marLeft w:val="0"/>
      <w:marRight w:val="0"/>
      <w:marTop w:val="0"/>
      <w:marBottom w:val="0"/>
      <w:divBdr>
        <w:top w:val="none" w:sz="0" w:space="0" w:color="auto"/>
        <w:left w:val="none" w:sz="0" w:space="0" w:color="auto"/>
        <w:bottom w:val="none" w:sz="0" w:space="0" w:color="auto"/>
        <w:right w:val="none" w:sz="0" w:space="0" w:color="auto"/>
      </w:divBdr>
    </w:div>
    <w:div w:id="95951208">
      <w:bodyDiv w:val="1"/>
      <w:marLeft w:val="0"/>
      <w:marRight w:val="0"/>
      <w:marTop w:val="0"/>
      <w:marBottom w:val="0"/>
      <w:divBdr>
        <w:top w:val="none" w:sz="0" w:space="0" w:color="auto"/>
        <w:left w:val="none" w:sz="0" w:space="0" w:color="auto"/>
        <w:bottom w:val="none" w:sz="0" w:space="0" w:color="auto"/>
        <w:right w:val="none" w:sz="0" w:space="0" w:color="auto"/>
      </w:divBdr>
      <w:divsChild>
        <w:div w:id="2107535661">
          <w:marLeft w:val="547"/>
          <w:marRight w:val="0"/>
          <w:marTop w:val="0"/>
          <w:marBottom w:val="0"/>
          <w:divBdr>
            <w:top w:val="none" w:sz="0" w:space="0" w:color="auto"/>
            <w:left w:val="none" w:sz="0" w:space="0" w:color="auto"/>
            <w:bottom w:val="none" w:sz="0" w:space="0" w:color="auto"/>
            <w:right w:val="none" w:sz="0" w:space="0" w:color="auto"/>
          </w:divBdr>
        </w:div>
      </w:divsChild>
    </w:div>
    <w:div w:id="124856209">
      <w:bodyDiv w:val="1"/>
      <w:marLeft w:val="0"/>
      <w:marRight w:val="0"/>
      <w:marTop w:val="0"/>
      <w:marBottom w:val="0"/>
      <w:divBdr>
        <w:top w:val="none" w:sz="0" w:space="0" w:color="auto"/>
        <w:left w:val="none" w:sz="0" w:space="0" w:color="auto"/>
        <w:bottom w:val="none" w:sz="0" w:space="0" w:color="auto"/>
        <w:right w:val="none" w:sz="0" w:space="0" w:color="auto"/>
      </w:divBdr>
    </w:div>
    <w:div w:id="153842100">
      <w:bodyDiv w:val="1"/>
      <w:marLeft w:val="0"/>
      <w:marRight w:val="0"/>
      <w:marTop w:val="0"/>
      <w:marBottom w:val="0"/>
      <w:divBdr>
        <w:top w:val="none" w:sz="0" w:space="0" w:color="auto"/>
        <w:left w:val="none" w:sz="0" w:space="0" w:color="auto"/>
        <w:bottom w:val="none" w:sz="0" w:space="0" w:color="auto"/>
        <w:right w:val="none" w:sz="0" w:space="0" w:color="auto"/>
      </w:divBdr>
    </w:div>
    <w:div w:id="162089157">
      <w:bodyDiv w:val="1"/>
      <w:marLeft w:val="0"/>
      <w:marRight w:val="0"/>
      <w:marTop w:val="0"/>
      <w:marBottom w:val="0"/>
      <w:divBdr>
        <w:top w:val="none" w:sz="0" w:space="0" w:color="auto"/>
        <w:left w:val="none" w:sz="0" w:space="0" w:color="auto"/>
        <w:bottom w:val="none" w:sz="0" w:space="0" w:color="auto"/>
        <w:right w:val="none" w:sz="0" w:space="0" w:color="auto"/>
      </w:divBdr>
    </w:div>
    <w:div w:id="198785731">
      <w:bodyDiv w:val="1"/>
      <w:marLeft w:val="0"/>
      <w:marRight w:val="0"/>
      <w:marTop w:val="0"/>
      <w:marBottom w:val="0"/>
      <w:divBdr>
        <w:top w:val="none" w:sz="0" w:space="0" w:color="auto"/>
        <w:left w:val="none" w:sz="0" w:space="0" w:color="auto"/>
        <w:bottom w:val="none" w:sz="0" w:space="0" w:color="auto"/>
        <w:right w:val="none" w:sz="0" w:space="0" w:color="auto"/>
      </w:divBdr>
      <w:divsChild>
        <w:div w:id="145636737">
          <w:marLeft w:val="547"/>
          <w:marRight w:val="0"/>
          <w:marTop w:val="0"/>
          <w:marBottom w:val="0"/>
          <w:divBdr>
            <w:top w:val="none" w:sz="0" w:space="0" w:color="auto"/>
            <w:left w:val="none" w:sz="0" w:space="0" w:color="auto"/>
            <w:bottom w:val="none" w:sz="0" w:space="0" w:color="auto"/>
            <w:right w:val="none" w:sz="0" w:space="0" w:color="auto"/>
          </w:divBdr>
        </w:div>
      </w:divsChild>
    </w:div>
    <w:div w:id="208995441">
      <w:bodyDiv w:val="1"/>
      <w:marLeft w:val="0"/>
      <w:marRight w:val="0"/>
      <w:marTop w:val="0"/>
      <w:marBottom w:val="0"/>
      <w:divBdr>
        <w:top w:val="none" w:sz="0" w:space="0" w:color="auto"/>
        <w:left w:val="none" w:sz="0" w:space="0" w:color="auto"/>
        <w:bottom w:val="none" w:sz="0" w:space="0" w:color="auto"/>
        <w:right w:val="none" w:sz="0" w:space="0" w:color="auto"/>
      </w:divBdr>
    </w:div>
    <w:div w:id="222254252">
      <w:bodyDiv w:val="1"/>
      <w:marLeft w:val="0"/>
      <w:marRight w:val="0"/>
      <w:marTop w:val="0"/>
      <w:marBottom w:val="0"/>
      <w:divBdr>
        <w:top w:val="none" w:sz="0" w:space="0" w:color="auto"/>
        <w:left w:val="none" w:sz="0" w:space="0" w:color="auto"/>
        <w:bottom w:val="none" w:sz="0" w:space="0" w:color="auto"/>
        <w:right w:val="none" w:sz="0" w:space="0" w:color="auto"/>
      </w:divBdr>
    </w:div>
    <w:div w:id="231738880">
      <w:bodyDiv w:val="1"/>
      <w:marLeft w:val="0"/>
      <w:marRight w:val="0"/>
      <w:marTop w:val="0"/>
      <w:marBottom w:val="0"/>
      <w:divBdr>
        <w:top w:val="none" w:sz="0" w:space="0" w:color="auto"/>
        <w:left w:val="none" w:sz="0" w:space="0" w:color="auto"/>
        <w:bottom w:val="none" w:sz="0" w:space="0" w:color="auto"/>
        <w:right w:val="none" w:sz="0" w:space="0" w:color="auto"/>
      </w:divBdr>
    </w:div>
    <w:div w:id="328093889">
      <w:bodyDiv w:val="1"/>
      <w:marLeft w:val="0"/>
      <w:marRight w:val="0"/>
      <w:marTop w:val="0"/>
      <w:marBottom w:val="0"/>
      <w:divBdr>
        <w:top w:val="none" w:sz="0" w:space="0" w:color="auto"/>
        <w:left w:val="none" w:sz="0" w:space="0" w:color="auto"/>
        <w:bottom w:val="none" w:sz="0" w:space="0" w:color="auto"/>
        <w:right w:val="none" w:sz="0" w:space="0" w:color="auto"/>
      </w:divBdr>
    </w:div>
    <w:div w:id="350884418">
      <w:bodyDiv w:val="1"/>
      <w:marLeft w:val="0"/>
      <w:marRight w:val="0"/>
      <w:marTop w:val="0"/>
      <w:marBottom w:val="0"/>
      <w:divBdr>
        <w:top w:val="none" w:sz="0" w:space="0" w:color="auto"/>
        <w:left w:val="none" w:sz="0" w:space="0" w:color="auto"/>
        <w:bottom w:val="none" w:sz="0" w:space="0" w:color="auto"/>
        <w:right w:val="none" w:sz="0" w:space="0" w:color="auto"/>
      </w:divBdr>
    </w:div>
    <w:div w:id="400566702">
      <w:bodyDiv w:val="1"/>
      <w:marLeft w:val="0"/>
      <w:marRight w:val="0"/>
      <w:marTop w:val="0"/>
      <w:marBottom w:val="0"/>
      <w:divBdr>
        <w:top w:val="none" w:sz="0" w:space="0" w:color="auto"/>
        <w:left w:val="none" w:sz="0" w:space="0" w:color="auto"/>
        <w:bottom w:val="none" w:sz="0" w:space="0" w:color="auto"/>
        <w:right w:val="none" w:sz="0" w:space="0" w:color="auto"/>
      </w:divBdr>
    </w:div>
    <w:div w:id="486090260">
      <w:bodyDiv w:val="1"/>
      <w:marLeft w:val="0"/>
      <w:marRight w:val="0"/>
      <w:marTop w:val="0"/>
      <w:marBottom w:val="0"/>
      <w:divBdr>
        <w:top w:val="none" w:sz="0" w:space="0" w:color="auto"/>
        <w:left w:val="none" w:sz="0" w:space="0" w:color="auto"/>
        <w:bottom w:val="none" w:sz="0" w:space="0" w:color="auto"/>
        <w:right w:val="none" w:sz="0" w:space="0" w:color="auto"/>
      </w:divBdr>
    </w:div>
    <w:div w:id="534542015">
      <w:bodyDiv w:val="1"/>
      <w:marLeft w:val="0"/>
      <w:marRight w:val="0"/>
      <w:marTop w:val="0"/>
      <w:marBottom w:val="0"/>
      <w:divBdr>
        <w:top w:val="none" w:sz="0" w:space="0" w:color="auto"/>
        <w:left w:val="none" w:sz="0" w:space="0" w:color="auto"/>
        <w:bottom w:val="none" w:sz="0" w:space="0" w:color="auto"/>
        <w:right w:val="none" w:sz="0" w:space="0" w:color="auto"/>
      </w:divBdr>
    </w:div>
    <w:div w:id="541018923">
      <w:bodyDiv w:val="1"/>
      <w:marLeft w:val="0"/>
      <w:marRight w:val="0"/>
      <w:marTop w:val="0"/>
      <w:marBottom w:val="0"/>
      <w:divBdr>
        <w:top w:val="none" w:sz="0" w:space="0" w:color="auto"/>
        <w:left w:val="none" w:sz="0" w:space="0" w:color="auto"/>
        <w:bottom w:val="none" w:sz="0" w:space="0" w:color="auto"/>
        <w:right w:val="none" w:sz="0" w:space="0" w:color="auto"/>
      </w:divBdr>
      <w:divsChild>
        <w:div w:id="580212477">
          <w:marLeft w:val="259"/>
          <w:marRight w:val="0"/>
          <w:marTop w:val="0"/>
          <w:marBottom w:val="0"/>
          <w:divBdr>
            <w:top w:val="none" w:sz="0" w:space="0" w:color="auto"/>
            <w:left w:val="none" w:sz="0" w:space="0" w:color="auto"/>
            <w:bottom w:val="none" w:sz="0" w:space="0" w:color="auto"/>
            <w:right w:val="none" w:sz="0" w:space="0" w:color="auto"/>
          </w:divBdr>
        </w:div>
        <w:div w:id="2098398294">
          <w:marLeft w:val="259"/>
          <w:marRight w:val="0"/>
          <w:marTop w:val="0"/>
          <w:marBottom w:val="0"/>
          <w:divBdr>
            <w:top w:val="none" w:sz="0" w:space="0" w:color="auto"/>
            <w:left w:val="none" w:sz="0" w:space="0" w:color="auto"/>
            <w:bottom w:val="none" w:sz="0" w:space="0" w:color="auto"/>
            <w:right w:val="none" w:sz="0" w:space="0" w:color="auto"/>
          </w:divBdr>
        </w:div>
        <w:div w:id="1042706080">
          <w:marLeft w:val="259"/>
          <w:marRight w:val="0"/>
          <w:marTop w:val="0"/>
          <w:marBottom w:val="0"/>
          <w:divBdr>
            <w:top w:val="none" w:sz="0" w:space="0" w:color="auto"/>
            <w:left w:val="none" w:sz="0" w:space="0" w:color="auto"/>
            <w:bottom w:val="none" w:sz="0" w:space="0" w:color="auto"/>
            <w:right w:val="none" w:sz="0" w:space="0" w:color="auto"/>
          </w:divBdr>
        </w:div>
      </w:divsChild>
    </w:div>
    <w:div w:id="560600328">
      <w:bodyDiv w:val="1"/>
      <w:marLeft w:val="0"/>
      <w:marRight w:val="0"/>
      <w:marTop w:val="0"/>
      <w:marBottom w:val="0"/>
      <w:divBdr>
        <w:top w:val="none" w:sz="0" w:space="0" w:color="auto"/>
        <w:left w:val="none" w:sz="0" w:space="0" w:color="auto"/>
        <w:bottom w:val="none" w:sz="0" w:space="0" w:color="auto"/>
        <w:right w:val="none" w:sz="0" w:space="0" w:color="auto"/>
      </w:divBdr>
    </w:div>
    <w:div w:id="567768172">
      <w:bodyDiv w:val="1"/>
      <w:marLeft w:val="0"/>
      <w:marRight w:val="0"/>
      <w:marTop w:val="0"/>
      <w:marBottom w:val="0"/>
      <w:divBdr>
        <w:top w:val="none" w:sz="0" w:space="0" w:color="auto"/>
        <w:left w:val="none" w:sz="0" w:space="0" w:color="auto"/>
        <w:bottom w:val="none" w:sz="0" w:space="0" w:color="auto"/>
        <w:right w:val="none" w:sz="0" w:space="0" w:color="auto"/>
      </w:divBdr>
    </w:div>
    <w:div w:id="784734846">
      <w:bodyDiv w:val="1"/>
      <w:marLeft w:val="0"/>
      <w:marRight w:val="0"/>
      <w:marTop w:val="0"/>
      <w:marBottom w:val="0"/>
      <w:divBdr>
        <w:top w:val="none" w:sz="0" w:space="0" w:color="auto"/>
        <w:left w:val="none" w:sz="0" w:space="0" w:color="auto"/>
        <w:bottom w:val="none" w:sz="0" w:space="0" w:color="auto"/>
        <w:right w:val="none" w:sz="0" w:space="0" w:color="auto"/>
      </w:divBdr>
    </w:div>
    <w:div w:id="907302473">
      <w:bodyDiv w:val="1"/>
      <w:marLeft w:val="0"/>
      <w:marRight w:val="0"/>
      <w:marTop w:val="0"/>
      <w:marBottom w:val="0"/>
      <w:divBdr>
        <w:top w:val="none" w:sz="0" w:space="0" w:color="auto"/>
        <w:left w:val="none" w:sz="0" w:space="0" w:color="auto"/>
        <w:bottom w:val="none" w:sz="0" w:space="0" w:color="auto"/>
        <w:right w:val="none" w:sz="0" w:space="0" w:color="auto"/>
      </w:divBdr>
    </w:div>
    <w:div w:id="967977185">
      <w:bodyDiv w:val="1"/>
      <w:marLeft w:val="0"/>
      <w:marRight w:val="0"/>
      <w:marTop w:val="0"/>
      <w:marBottom w:val="0"/>
      <w:divBdr>
        <w:top w:val="none" w:sz="0" w:space="0" w:color="auto"/>
        <w:left w:val="none" w:sz="0" w:space="0" w:color="auto"/>
        <w:bottom w:val="none" w:sz="0" w:space="0" w:color="auto"/>
        <w:right w:val="none" w:sz="0" w:space="0" w:color="auto"/>
      </w:divBdr>
    </w:div>
    <w:div w:id="1016661069">
      <w:bodyDiv w:val="1"/>
      <w:marLeft w:val="0"/>
      <w:marRight w:val="0"/>
      <w:marTop w:val="0"/>
      <w:marBottom w:val="0"/>
      <w:divBdr>
        <w:top w:val="none" w:sz="0" w:space="0" w:color="auto"/>
        <w:left w:val="none" w:sz="0" w:space="0" w:color="auto"/>
        <w:bottom w:val="none" w:sz="0" w:space="0" w:color="auto"/>
        <w:right w:val="none" w:sz="0" w:space="0" w:color="auto"/>
      </w:divBdr>
    </w:div>
    <w:div w:id="1049040060">
      <w:bodyDiv w:val="1"/>
      <w:marLeft w:val="0"/>
      <w:marRight w:val="0"/>
      <w:marTop w:val="0"/>
      <w:marBottom w:val="0"/>
      <w:divBdr>
        <w:top w:val="none" w:sz="0" w:space="0" w:color="auto"/>
        <w:left w:val="none" w:sz="0" w:space="0" w:color="auto"/>
        <w:bottom w:val="none" w:sz="0" w:space="0" w:color="auto"/>
        <w:right w:val="none" w:sz="0" w:space="0" w:color="auto"/>
      </w:divBdr>
    </w:div>
    <w:div w:id="1053964972">
      <w:bodyDiv w:val="1"/>
      <w:marLeft w:val="0"/>
      <w:marRight w:val="0"/>
      <w:marTop w:val="0"/>
      <w:marBottom w:val="0"/>
      <w:divBdr>
        <w:top w:val="none" w:sz="0" w:space="0" w:color="auto"/>
        <w:left w:val="none" w:sz="0" w:space="0" w:color="auto"/>
        <w:bottom w:val="none" w:sz="0" w:space="0" w:color="auto"/>
        <w:right w:val="none" w:sz="0" w:space="0" w:color="auto"/>
      </w:divBdr>
    </w:div>
    <w:div w:id="1073699166">
      <w:bodyDiv w:val="1"/>
      <w:marLeft w:val="0"/>
      <w:marRight w:val="0"/>
      <w:marTop w:val="0"/>
      <w:marBottom w:val="0"/>
      <w:divBdr>
        <w:top w:val="none" w:sz="0" w:space="0" w:color="auto"/>
        <w:left w:val="none" w:sz="0" w:space="0" w:color="auto"/>
        <w:bottom w:val="none" w:sz="0" w:space="0" w:color="auto"/>
        <w:right w:val="none" w:sz="0" w:space="0" w:color="auto"/>
      </w:divBdr>
    </w:div>
    <w:div w:id="1171678217">
      <w:bodyDiv w:val="1"/>
      <w:marLeft w:val="0"/>
      <w:marRight w:val="0"/>
      <w:marTop w:val="0"/>
      <w:marBottom w:val="0"/>
      <w:divBdr>
        <w:top w:val="none" w:sz="0" w:space="0" w:color="auto"/>
        <w:left w:val="none" w:sz="0" w:space="0" w:color="auto"/>
        <w:bottom w:val="none" w:sz="0" w:space="0" w:color="auto"/>
        <w:right w:val="none" w:sz="0" w:space="0" w:color="auto"/>
      </w:divBdr>
    </w:div>
    <w:div w:id="1253975418">
      <w:bodyDiv w:val="1"/>
      <w:marLeft w:val="0"/>
      <w:marRight w:val="0"/>
      <w:marTop w:val="0"/>
      <w:marBottom w:val="0"/>
      <w:divBdr>
        <w:top w:val="none" w:sz="0" w:space="0" w:color="auto"/>
        <w:left w:val="none" w:sz="0" w:space="0" w:color="auto"/>
        <w:bottom w:val="none" w:sz="0" w:space="0" w:color="auto"/>
        <w:right w:val="none" w:sz="0" w:space="0" w:color="auto"/>
      </w:divBdr>
    </w:div>
    <w:div w:id="1273317143">
      <w:bodyDiv w:val="1"/>
      <w:marLeft w:val="0"/>
      <w:marRight w:val="0"/>
      <w:marTop w:val="0"/>
      <w:marBottom w:val="0"/>
      <w:divBdr>
        <w:top w:val="none" w:sz="0" w:space="0" w:color="auto"/>
        <w:left w:val="none" w:sz="0" w:space="0" w:color="auto"/>
        <w:bottom w:val="none" w:sz="0" w:space="0" w:color="auto"/>
        <w:right w:val="none" w:sz="0" w:space="0" w:color="auto"/>
      </w:divBdr>
    </w:div>
    <w:div w:id="1318150242">
      <w:bodyDiv w:val="1"/>
      <w:marLeft w:val="0"/>
      <w:marRight w:val="0"/>
      <w:marTop w:val="0"/>
      <w:marBottom w:val="0"/>
      <w:divBdr>
        <w:top w:val="none" w:sz="0" w:space="0" w:color="auto"/>
        <w:left w:val="none" w:sz="0" w:space="0" w:color="auto"/>
        <w:bottom w:val="none" w:sz="0" w:space="0" w:color="auto"/>
        <w:right w:val="none" w:sz="0" w:space="0" w:color="auto"/>
      </w:divBdr>
      <w:divsChild>
        <w:div w:id="711463920">
          <w:marLeft w:val="259"/>
          <w:marRight w:val="0"/>
          <w:marTop w:val="0"/>
          <w:marBottom w:val="0"/>
          <w:divBdr>
            <w:top w:val="none" w:sz="0" w:space="0" w:color="auto"/>
            <w:left w:val="none" w:sz="0" w:space="0" w:color="auto"/>
            <w:bottom w:val="none" w:sz="0" w:space="0" w:color="auto"/>
            <w:right w:val="none" w:sz="0" w:space="0" w:color="auto"/>
          </w:divBdr>
        </w:div>
        <w:div w:id="358360470">
          <w:marLeft w:val="259"/>
          <w:marRight w:val="0"/>
          <w:marTop w:val="0"/>
          <w:marBottom w:val="0"/>
          <w:divBdr>
            <w:top w:val="none" w:sz="0" w:space="0" w:color="auto"/>
            <w:left w:val="none" w:sz="0" w:space="0" w:color="auto"/>
            <w:bottom w:val="none" w:sz="0" w:space="0" w:color="auto"/>
            <w:right w:val="none" w:sz="0" w:space="0" w:color="auto"/>
          </w:divBdr>
        </w:div>
        <w:div w:id="1484391369">
          <w:marLeft w:val="259"/>
          <w:marRight w:val="0"/>
          <w:marTop w:val="0"/>
          <w:marBottom w:val="0"/>
          <w:divBdr>
            <w:top w:val="none" w:sz="0" w:space="0" w:color="auto"/>
            <w:left w:val="none" w:sz="0" w:space="0" w:color="auto"/>
            <w:bottom w:val="none" w:sz="0" w:space="0" w:color="auto"/>
            <w:right w:val="none" w:sz="0" w:space="0" w:color="auto"/>
          </w:divBdr>
        </w:div>
      </w:divsChild>
    </w:div>
    <w:div w:id="1363634142">
      <w:bodyDiv w:val="1"/>
      <w:marLeft w:val="0"/>
      <w:marRight w:val="0"/>
      <w:marTop w:val="0"/>
      <w:marBottom w:val="0"/>
      <w:divBdr>
        <w:top w:val="none" w:sz="0" w:space="0" w:color="auto"/>
        <w:left w:val="none" w:sz="0" w:space="0" w:color="auto"/>
        <w:bottom w:val="none" w:sz="0" w:space="0" w:color="auto"/>
        <w:right w:val="none" w:sz="0" w:space="0" w:color="auto"/>
      </w:divBdr>
    </w:div>
    <w:div w:id="1434205314">
      <w:bodyDiv w:val="1"/>
      <w:marLeft w:val="0"/>
      <w:marRight w:val="0"/>
      <w:marTop w:val="0"/>
      <w:marBottom w:val="0"/>
      <w:divBdr>
        <w:top w:val="none" w:sz="0" w:space="0" w:color="auto"/>
        <w:left w:val="none" w:sz="0" w:space="0" w:color="auto"/>
        <w:bottom w:val="none" w:sz="0" w:space="0" w:color="auto"/>
        <w:right w:val="none" w:sz="0" w:space="0" w:color="auto"/>
      </w:divBdr>
      <w:divsChild>
        <w:div w:id="1922327586">
          <w:marLeft w:val="562"/>
          <w:marRight w:val="0"/>
          <w:marTop w:val="0"/>
          <w:marBottom w:val="0"/>
          <w:divBdr>
            <w:top w:val="none" w:sz="0" w:space="0" w:color="auto"/>
            <w:left w:val="none" w:sz="0" w:space="0" w:color="auto"/>
            <w:bottom w:val="none" w:sz="0" w:space="0" w:color="auto"/>
            <w:right w:val="none" w:sz="0" w:space="0" w:color="auto"/>
          </w:divBdr>
        </w:div>
        <w:div w:id="646931285">
          <w:marLeft w:val="562"/>
          <w:marRight w:val="0"/>
          <w:marTop w:val="0"/>
          <w:marBottom w:val="0"/>
          <w:divBdr>
            <w:top w:val="none" w:sz="0" w:space="0" w:color="auto"/>
            <w:left w:val="none" w:sz="0" w:space="0" w:color="auto"/>
            <w:bottom w:val="none" w:sz="0" w:space="0" w:color="auto"/>
            <w:right w:val="none" w:sz="0" w:space="0" w:color="auto"/>
          </w:divBdr>
        </w:div>
        <w:div w:id="1443955286">
          <w:marLeft w:val="562"/>
          <w:marRight w:val="0"/>
          <w:marTop w:val="0"/>
          <w:marBottom w:val="0"/>
          <w:divBdr>
            <w:top w:val="none" w:sz="0" w:space="0" w:color="auto"/>
            <w:left w:val="none" w:sz="0" w:space="0" w:color="auto"/>
            <w:bottom w:val="none" w:sz="0" w:space="0" w:color="auto"/>
            <w:right w:val="none" w:sz="0" w:space="0" w:color="auto"/>
          </w:divBdr>
        </w:div>
        <w:div w:id="213275570">
          <w:marLeft w:val="562"/>
          <w:marRight w:val="0"/>
          <w:marTop w:val="0"/>
          <w:marBottom w:val="0"/>
          <w:divBdr>
            <w:top w:val="none" w:sz="0" w:space="0" w:color="auto"/>
            <w:left w:val="none" w:sz="0" w:space="0" w:color="auto"/>
            <w:bottom w:val="none" w:sz="0" w:space="0" w:color="auto"/>
            <w:right w:val="none" w:sz="0" w:space="0" w:color="auto"/>
          </w:divBdr>
        </w:div>
        <w:div w:id="1369186456">
          <w:marLeft w:val="562"/>
          <w:marRight w:val="0"/>
          <w:marTop w:val="0"/>
          <w:marBottom w:val="0"/>
          <w:divBdr>
            <w:top w:val="none" w:sz="0" w:space="0" w:color="auto"/>
            <w:left w:val="none" w:sz="0" w:space="0" w:color="auto"/>
            <w:bottom w:val="none" w:sz="0" w:space="0" w:color="auto"/>
            <w:right w:val="none" w:sz="0" w:space="0" w:color="auto"/>
          </w:divBdr>
        </w:div>
        <w:div w:id="980384274">
          <w:marLeft w:val="562"/>
          <w:marRight w:val="0"/>
          <w:marTop w:val="0"/>
          <w:marBottom w:val="0"/>
          <w:divBdr>
            <w:top w:val="none" w:sz="0" w:space="0" w:color="auto"/>
            <w:left w:val="none" w:sz="0" w:space="0" w:color="auto"/>
            <w:bottom w:val="none" w:sz="0" w:space="0" w:color="auto"/>
            <w:right w:val="none" w:sz="0" w:space="0" w:color="auto"/>
          </w:divBdr>
        </w:div>
        <w:div w:id="76102795">
          <w:marLeft w:val="562"/>
          <w:marRight w:val="0"/>
          <w:marTop w:val="0"/>
          <w:marBottom w:val="0"/>
          <w:divBdr>
            <w:top w:val="none" w:sz="0" w:space="0" w:color="auto"/>
            <w:left w:val="none" w:sz="0" w:space="0" w:color="auto"/>
            <w:bottom w:val="none" w:sz="0" w:space="0" w:color="auto"/>
            <w:right w:val="none" w:sz="0" w:space="0" w:color="auto"/>
          </w:divBdr>
        </w:div>
        <w:div w:id="814637603">
          <w:marLeft w:val="562"/>
          <w:marRight w:val="0"/>
          <w:marTop w:val="0"/>
          <w:marBottom w:val="0"/>
          <w:divBdr>
            <w:top w:val="none" w:sz="0" w:space="0" w:color="auto"/>
            <w:left w:val="none" w:sz="0" w:space="0" w:color="auto"/>
            <w:bottom w:val="none" w:sz="0" w:space="0" w:color="auto"/>
            <w:right w:val="none" w:sz="0" w:space="0" w:color="auto"/>
          </w:divBdr>
        </w:div>
        <w:div w:id="781415690">
          <w:marLeft w:val="562"/>
          <w:marRight w:val="0"/>
          <w:marTop w:val="0"/>
          <w:marBottom w:val="0"/>
          <w:divBdr>
            <w:top w:val="none" w:sz="0" w:space="0" w:color="auto"/>
            <w:left w:val="none" w:sz="0" w:space="0" w:color="auto"/>
            <w:bottom w:val="none" w:sz="0" w:space="0" w:color="auto"/>
            <w:right w:val="none" w:sz="0" w:space="0" w:color="auto"/>
          </w:divBdr>
        </w:div>
        <w:div w:id="424306167">
          <w:marLeft w:val="562"/>
          <w:marRight w:val="0"/>
          <w:marTop w:val="0"/>
          <w:marBottom w:val="0"/>
          <w:divBdr>
            <w:top w:val="none" w:sz="0" w:space="0" w:color="auto"/>
            <w:left w:val="none" w:sz="0" w:space="0" w:color="auto"/>
            <w:bottom w:val="none" w:sz="0" w:space="0" w:color="auto"/>
            <w:right w:val="none" w:sz="0" w:space="0" w:color="auto"/>
          </w:divBdr>
        </w:div>
        <w:div w:id="38748700">
          <w:marLeft w:val="562"/>
          <w:marRight w:val="0"/>
          <w:marTop w:val="0"/>
          <w:marBottom w:val="0"/>
          <w:divBdr>
            <w:top w:val="none" w:sz="0" w:space="0" w:color="auto"/>
            <w:left w:val="none" w:sz="0" w:space="0" w:color="auto"/>
            <w:bottom w:val="none" w:sz="0" w:space="0" w:color="auto"/>
            <w:right w:val="none" w:sz="0" w:space="0" w:color="auto"/>
          </w:divBdr>
        </w:div>
        <w:div w:id="18043718">
          <w:marLeft w:val="562"/>
          <w:marRight w:val="0"/>
          <w:marTop w:val="0"/>
          <w:marBottom w:val="0"/>
          <w:divBdr>
            <w:top w:val="none" w:sz="0" w:space="0" w:color="auto"/>
            <w:left w:val="none" w:sz="0" w:space="0" w:color="auto"/>
            <w:bottom w:val="none" w:sz="0" w:space="0" w:color="auto"/>
            <w:right w:val="none" w:sz="0" w:space="0" w:color="auto"/>
          </w:divBdr>
        </w:div>
      </w:divsChild>
    </w:div>
    <w:div w:id="1449616562">
      <w:bodyDiv w:val="1"/>
      <w:marLeft w:val="0"/>
      <w:marRight w:val="0"/>
      <w:marTop w:val="0"/>
      <w:marBottom w:val="0"/>
      <w:divBdr>
        <w:top w:val="none" w:sz="0" w:space="0" w:color="auto"/>
        <w:left w:val="none" w:sz="0" w:space="0" w:color="auto"/>
        <w:bottom w:val="none" w:sz="0" w:space="0" w:color="auto"/>
        <w:right w:val="none" w:sz="0" w:space="0" w:color="auto"/>
      </w:divBdr>
    </w:div>
    <w:div w:id="1461723781">
      <w:bodyDiv w:val="1"/>
      <w:marLeft w:val="0"/>
      <w:marRight w:val="0"/>
      <w:marTop w:val="0"/>
      <w:marBottom w:val="0"/>
      <w:divBdr>
        <w:top w:val="none" w:sz="0" w:space="0" w:color="auto"/>
        <w:left w:val="none" w:sz="0" w:space="0" w:color="auto"/>
        <w:bottom w:val="none" w:sz="0" w:space="0" w:color="auto"/>
        <w:right w:val="none" w:sz="0" w:space="0" w:color="auto"/>
      </w:divBdr>
      <w:divsChild>
        <w:div w:id="1868982512">
          <w:marLeft w:val="547"/>
          <w:marRight w:val="0"/>
          <w:marTop w:val="0"/>
          <w:marBottom w:val="0"/>
          <w:divBdr>
            <w:top w:val="none" w:sz="0" w:space="0" w:color="auto"/>
            <w:left w:val="none" w:sz="0" w:space="0" w:color="auto"/>
            <w:bottom w:val="none" w:sz="0" w:space="0" w:color="auto"/>
            <w:right w:val="none" w:sz="0" w:space="0" w:color="auto"/>
          </w:divBdr>
        </w:div>
      </w:divsChild>
    </w:div>
    <w:div w:id="1528913290">
      <w:bodyDiv w:val="1"/>
      <w:marLeft w:val="0"/>
      <w:marRight w:val="0"/>
      <w:marTop w:val="0"/>
      <w:marBottom w:val="0"/>
      <w:divBdr>
        <w:top w:val="none" w:sz="0" w:space="0" w:color="auto"/>
        <w:left w:val="none" w:sz="0" w:space="0" w:color="auto"/>
        <w:bottom w:val="none" w:sz="0" w:space="0" w:color="auto"/>
        <w:right w:val="none" w:sz="0" w:space="0" w:color="auto"/>
      </w:divBdr>
      <w:divsChild>
        <w:div w:id="666596368">
          <w:marLeft w:val="0"/>
          <w:marRight w:val="0"/>
          <w:marTop w:val="0"/>
          <w:marBottom w:val="330"/>
          <w:divBdr>
            <w:top w:val="none" w:sz="0" w:space="0" w:color="auto"/>
            <w:left w:val="none" w:sz="0" w:space="0" w:color="auto"/>
            <w:bottom w:val="none" w:sz="0" w:space="0" w:color="auto"/>
            <w:right w:val="none" w:sz="0" w:space="0" w:color="auto"/>
          </w:divBdr>
        </w:div>
        <w:div w:id="387192522">
          <w:marLeft w:val="0"/>
          <w:marRight w:val="0"/>
          <w:marTop w:val="0"/>
          <w:marBottom w:val="0"/>
          <w:divBdr>
            <w:top w:val="none" w:sz="0" w:space="0" w:color="auto"/>
            <w:left w:val="none" w:sz="0" w:space="0" w:color="auto"/>
            <w:bottom w:val="none" w:sz="0" w:space="0" w:color="auto"/>
            <w:right w:val="none" w:sz="0" w:space="0" w:color="auto"/>
          </w:divBdr>
          <w:divsChild>
            <w:div w:id="1272593996">
              <w:marLeft w:val="0"/>
              <w:marRight w:val="0"/>
              <w:marTop w:val="0"/>
              <w:marBottom w:val="0"/>
              <w:divBdr>
                <w:top w:val="none" w:sz="0" w:space="0" w:color="auto"/>
                <w:left w:val="none" w:sz="0" w:space="0" w:color="auto"/>
                <w:bottom w:val="none" w:sz="0" w:space="0" w:color="auto"/>
                <w:right w:val="none" w:sz="0" w:space="0" w:color="auto"/>
              </w:divBdr>
              <w:divsChild>
                <w:div w:id="306399973">
                  <w:marLeft w:val="300"/>
                  <w:marRight w:val="300"/>
                  <w:marTop w:val="300"/>
                  <w:marBottom w:val="300"/>
                  <w:divBdr>
                    <w:top w:val="single" w:sz="6" w:space="8" w:color="E9EAE3"/>
                    <w:left w:val="single" w:sz="6" w:space="8" w:color="E9EAE3"/>
                    <w:bottom w:val="single" w:sz="6" w:space="8" w:color="E9EAE3"/>
                    <w:right w:val="single" w:sz="6" w:space="8" w:color="E9EAE3"/>
                  </w:divBdr>
                  <w:divsChild>
                    <w:div w:id="9878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70423">
      <w:bodyDiv w:val="1"/>
      <w:marLeft w:val="0"/>
      <w:marRight w:val="0"/>
      <w:marTop w:val="0"/>
      <w:marBottom w:val="0"/>
      <w:divBdr>
        <w:top w:val="none" w:sz="0" w:space="0" w:color="auto"/>
        <w:left w:val="none" w:sz="0" w:space="0" w:color="auto"/>
        <w:bottom w:val="none" w:sz="0" w:space="0" w:color="auto"/>
        <w:right w:val="none" w:sz="0" w:space="0" w:color="auto"/>
      </w:divBdr>
      <w:divsChild>
        <w:div w:id="618146454">
          <w:marLeft w:val="547"/>
          <w:marRight w:val="0"/>
          <w:marTop w:val="0"/>
          <w:marBottom w:val="0"/>
          <w:divBdr>
            <w:top w:val="none" w:sz="0" w:space="0" w:color="auto"/>
            <w:left w:val="none" w:sz="0" w:space="0" w:color="auto"/>
            <w:bottom w:val="none" w:sz="0" w:space="0" w:color="auto"/>
            <w:right w:val="none" w:sz="0" w:space="0" w:color="auto"/>
          </w:divBdr>
        </w:div>
      </w:divsChild>
    </w:div>
    <w:div w:id="1580210511">
      <w:bodyDiv w:val="1"/>
      <w:marLeft w:val="0"/>
      <w:marRight w:val="0"/>
      <w:marTop w:val="0"/>
      <w:marBottom w:val="0"/>
      <w:divBdr>
        <w:top w:val="none" w:sz="0" w:space="0" w:color="auto"/>
        <w:left w:val="none" w:sz="0" w:space="0" w:color="auto"/>
        <w:bottom w:val="none" w:sz="0" w:space="0" w:color="auto"/>
        <w:right w:val="none" w:sz="0" w:space="0" w:color="auto"/>
      </w:divBdr>
    </w:div>
    <w:div w:id="1605961106">
      <w:bodyDiv w:val="1"/>
      <w:marLeft w:val="0"/>
      <w:marRight w:val="0"/>
      <w:marTop w:val="0"/>
      <w:marBottom w:val="0"/>
      <w:divBdr>
        <w:top w:val="none" w:sz="0" w:space="0" w:color="auto"/>
        <w:left w:val="none" w:sz="0" w:space="0" w:color="auto"/>
        <w:bottom w:val="none" w:sz="0" w:space="0" w:color="auto"/>
        <w:right w:val="none" w:sz="0" w:space="0" w:color="auto"/>
      </w:divBdr>
    </w:div>
    <w:div w:id="1721594447">
      <w:bodyDiv w:val="1"/>
      <w:marLeft w:val="0"/>
      <w:marRight w:val="0"/>
      <w:marTop w:val="0"/>
      <w:marBottom w:val="0"/>
      <w:divBdr>
        <w:top w:val="none" w:sz="0" w:space="0" w:color="auto"/>
        <w:left w:val="none" w:sz="0" w:space="0" w:color="auto"/>
        <w:bottom w:val="none" w:sz="0" w:space="0" w:color="auto"/>
        <w:right w:val="none" w:sz="0" w:space="0" w:color="auto"/>
      </w:divBdr>
    </w:div>
    <w:div w:id="1779373448">
      <w:bodyDiv w:val="1"/>
      <w:marLeft w:val="0"/>
      <w:marRight w:val="0"/>
      <w:marTop w:val="0"/>
      <w:marBottom w:val="0"/>
      <w:divBdr>
        <w:top w:val="none" w:sz="0" w:space="0" w:color="auto"/>
        <w:left w:val="none" w:sz="0" w:space="0" w:color="auto"/>
        <w:bottom w:val="none" w:sz="0" w:space="0" w:color="auto"/>
        <w:right w:val="none" w:sz="0" w:space="0" w:color="auto"/>
      </w:divBdr>
    </w:div>
    <w:div w:id="1791437713">
      <w:bodyDiv w:val="1"/>
      <w:marLeft w:val="0"/>
      <w:marRight w:val="0"/>
      <w:marTop w:val="0"/>
      <w:marBottom w:val="0"/>
      <w:divBdr>
        <w:top w:val="none" w:sz="0" w:space="0" w:color="auto"/>
        <w:left w:val="none" w:sz="0" w:space="0" w:color="auto"/>
        <w:bottom w:val="none" w:sz="0" w:space="0" w:color="auto"/>
        <w:right w:val="none" w:sz="0" w:space="0" w:color="auto"/>
      </w:divBdr>
    </w:div>
    <w:div w:id="1834567574">
      <w:bodyDiv w:val="1"/>
      <w:marLeft w:val="0"/>
      <w:marRight w:val="0"/>
      <w:marTop w:val="0"/>
      <w:marBottom w:val="0"/>
      <w:divBdr>
        <w:top w:val="none" w:sz="0" w:space="0" w:color="auto"/>
        <w:left w:val="none" w:sz="0" w:space="0" w:color="auto"/>
        <w:bottom w:val="none" w:sz="0" w:space="0" w:color="auto"/>
        <w:right w:val="none" w:sz="0" w:space="0" w:color="auto"/>
      </w:divBdr>
    </w:div>
    <w:div w:id="1988974716">
      <w:bodyDiv w:val="1"/>
      <w:marLeft w:val="0"/>
      <w:marRight w:val="0"/>
      <w:marTop w:val="0"/>
      <w:marBottom w:val="0"/>
      <w:divBdr>
        <w:top w:val="none" w:sz="0" w:space="0" w:color="auto"/>
        <w:left w:val="none" w:sz="0" w:space="0" w:color="auto"/>
        <w:bottom w:val="none" w:sz="0" w:space="0" w:color="auto"/>
        <w:right w:val="none" w:sz="0" w:space="0" w:color="auto"/>
      </w:divBdr>
      <w:divsChild>
        <w:div w:id="1622035988">
          <w:marLeft w:val="547"/>
          <w:marRight w:val="0"/>
          <w:marTop w:val="0"/>
          <w:marBottom w:val="0"/>
          <w:divBdr>
            <w:top w:val="none" w:sz="0" w:space="0" w:color="auto"/>
            <w:left w:val="none" w:sz="0" w:space="0" w:color="auto"/>
            <w:bottom w:val="none" w:sz="0" w:space="0" w:color="auto"/>
            <w:right w:val="none" w:sz="0" w:space="0" w:color="auto"/>
          </w:divBdr>
        </w:div>
      </w:divsChild>
    </w:div>
    <w:div w:id="2025277374">
      <w:bodyDiv w:val="1"/>
      <w:marLeft w:val="0"/>
      <w:marRight w:val="0"/>
      <w:marTop w:val="0"/>
      <w:marBottom w:val="0"/>
      <w:divBdr>
        <w:top w:val="none" w:sz="0" w:space="0" w:color="auto"/>
        <w:left w:val="none" w:sz="0" w:space="0" w:color="auto"/>
        <w:bottom w:val="none" w:sz="0" w:space="0" w:color="auto"/>
        <w:right w:val="none" w:sz="0" w:space="0" w:color="auto"/>
      </w:divBdr>
    </w:div>
    <w:div w:id="2025859722">
      <w:bodyDiv w:val="1"/>
      <w:marLeft w:val="0"/>
      <w:marRight w:val="0"/>
      <w:marTop w:val="0"/>
      <w:marBottom w:val="0"/>
      <w:divBdr>
        <w:top w:val="none" w:sz="0" w:space="0" w:color="auto"/>
        <w:left w:val="none" w:sz="0" w:space="0" w:color="auto"/>
        <w:bottom w:val="none" w:sz="0" w:space="0" w:color="auto"/>
        <w:right w:val="none" w:sz="0" w:space="0" w:color="auto"/>
      </w:divBdr>
      <w:divsChild>
        <w:div w:id="191918745">
          <w:marLeft w:val="547"/>
          <w:marRight w:val="0"/>
          <w:marTop w:val="0"/>
          <w:marBottom w:val="0"/>
          <w:divBdr>
            <w:top w:val="none" w:sz="0" w:space="0" w:color="auto"/>
            <w:left w:val="none" w:sz="0" w:space="0" w:color="auto"/>
            <w:bottom w:val="none" w:sz="0" w:space="0" w:color="auto"/>
            <w:right w:val="none" w:sz="0" w:space="0" w:color="auto"/>
          </w:divBdr>
        </w:div>
      </w:divsChild>
    </w:div>
    <w:div w:id="2027101194">
      <w:bodyDiv w:val="1"/>
      <w:marLeft w:val="0"/>
      <w:marRight w:val="0"/>
      <w:marTop w:val="0"/>
      <w:marBottom w:val="0"/>
      <w:divBdr>
        <w:top w:val="none" w:sz="0" w:space="0" w:color="auto"/>
        <w:left w:val="none" w:sz="0" w:space="0" w:color="auto"/>
        <w:bottom w:val="none" w:sz="0" w:space="0" w:color="auto"/>
        <w:right w:val="none" w:sz="0" w:space="0" w:color="auto"/>
      </w:divBdr>
    </w:div>
    <w:div w:id="2042244487">
      <w:bodyDiv w:val="1"/>
      <w:marLeft w:val="0"/>
      <w:marRight w:val="0"/>
      <w:marTop w:val="0"/>
      <w:marBottom w:val="0"/>
      <w:divBdr>
        <w:top w:val="none" w:sz="0" w:space="0" w:color="auto"/>
        <w:left w:val="none" w:sz="0" w:space="0" w:color="auto"/>
        <w:bottom w:val="none" w:sz="0" w:space="0" w:color="auto"/>
        <w:right w:val="none" w:sz="0" w:space="0" w:color="auto"/>
      </w:divBdr>
    </w:div>
    <w:div w:id="2104642164">
      <w:bodyDiv w:val="1"/>
      <w:marLeft w:val="0"/>
      <w:marRight w:val="0"/>
      <w:marTop w:val="0"/>
      <w:marBottom w:val="0"/>
      <w:divBdr>
        <w:top w:val="none" w:sz="0" w:space="0" w:color="auto"/>
        <w:left w:val="none" w:sz="0" w:space="0" w:color="auto"/>
        <w:bottom w:val="none" w:sz="0" w:space="0" w:color="auto"/>
        <w:right w:val="none" w:sz="0" w:space="0" w:color="auto"/>
      </w:divBdr>
    </w:div>
    <w:div w:id="21434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7455</Words>
  <Characters>41007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Mugarza Borque</dc:creator>
  <cp:lastModifiedBy>paz</cp:lastModifiedBy>
  <cp:revision>3</cp:revision>
  <dcterms:created xsi:type="dcterms:W3CDTF">2017-11-30T10:07:00Z</dcterms:created>
  <dcterms:modified xsi:type="dcterms:W3CDTF">2017-12-01T10:29:00Z</dcterms:modified>
</cp:coreProperties>
</file>